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B5" w:rsidRPr="00B05207" w:rsidRDefault="00684AB5" w:rsidP="00684AB5">
      <w:pPr>
        <w:jc w:val="center"/>
        <w:rPr>
          <w:rFonts w:ascii="Times New Roman" w:hAnsi="Times New Roman"/>
          <w:b/>
          <w:caps/>
        </w:rPr>
      </w:pPr>
      <w:r w:rsidRPr="00B05207">
        <w:rPr>
          <w:rFonts w:ascii="Times New Roman" w:hAnsi="Times New Roman"/>
          <w:b/>
          <w:caps/>
        </w:rPr>
        <w:tab/>
      </w:r>
      <w:r w:rsidRPr="00B05207">
        <w:rPr>
          <w:rFonts w:ascii="Times New Roman" w:hAnsi="Times New Roman"/>
          <w:b/>
          <w:caps/>
        </w:rPr>
        <w:tab/>
      </w:r>
    </w:p>
    <w:p w:rsidR="00AF2F05" w:rsidRPr="000305BB" w:rsidRDefault="00684AB5" w:rsidP="00AF2F05">
      <w:pPr>
        <w:pStyle w:val="NoSpacing"/>
        <w:spacing w:before="60"/>
        <w:ind w:left="2835"/>
        <w:jc w:val="both"/>
        <w:rPr>
          <w:rFonts w:ascii="Times New Roman" w:hAnsi="Times New Roman"/>
          <w:b/>
          <w:caps/>
          <w:sz w:val="18"/>
          <w:szCs w:val="24"/>
          <w:vertAlign w:val="superscript"/>
          <w:lang w:val="ru-RU"/>
        </w:rPr>
      </w:pPr>
      <w:r w:rsidRPr="000B2EFE">
        <w:rPr>
          <w:rFonts w:ascii="Times New Roman" w:hAnsi="Times New Roman"/>
          <w:b/>
          <w:caps/>
          <w:sz w:val="24"/>
          <w:szCs w:val="24"/>
          <w:lang w:val="ru-RU"/>
        </w:rPr>
        <w:t xml:space="preserve">УТВЪРДИЛИ: </w:t>
      </w:r>
      <w:r w:rsidR="000305BB">
        <w:rPr>
          <w:rFonts w:ascii="Times New Roman" w:hAnsi="Times New Roman"/>
          <w:b/>
          <w:caps/>
          <w:sz w:val="24"/>
          <w:szCs w:val="24"/>
          <w:lang w:val="ru-RU"/>
        </w:rPr>
        <w:t>/п./                                    /п./*</w:t>
      </w:r>
      <w:r w:rsidR="000305BB">
        <w:rPr>
          <w:rFonts w:ascii="Times New Roman" w:hAnsi="Times New Roman"/>
          <w:b/>
          <w:caps/>
          <w:sz w:val="24"/>
          <w:szCs w:val="24"/>
          <w:vertAlign w:val="superscript"/>
          <w:lang w:val="ru-RU"/>
        </w:rPr>
        <w:t xml:space="preserve">съгл. чл. 2 от </w:t>
      </w:r>
      <w:r w:rsidR="000305BB">
        <w:rPr>
          <w:rFonts w:ascii="Times New Roman" w:hAnsi="Times New Roman"/>
          <w:b/>
          <w:caps/>
          <w:sz w:val="18"/>
          <w:szCs w:val="24"/>
          <w:vertAlign w:val="superscript"/>
          <w:lang w:val="ru-RU"/>
        </w:rPr>
        <w:t>ЗЗДЛ</w:t>
      </w:r>
    </w:p>
    <w:p w:rsidR="00684AB5" w:rsidRPr="000B2EFE" w:rsidRDefault="00684AB5" w:rsidP="00684AB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2EFE">
        <w:rPr>
          <w:rFonts w:ascii="Times New Roman" w:hAnsi="Times New Roman"/>
          <w:sz w:val="24"/>
          <w:szCs w:val="24"/>
          <w:lang w:val="ru-RU"/>
        </w:rPr>
        <w:tab/>
      </w:r>
      <w:r w:rsidRPr="000B2EFE"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</w:p>
    <w:p w:rsidR="00684AB5" w:rsidRPr="000B2EFE" w:rsidRDefault="00684AB5" w:rsidP="00684AB5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2EFE">
        <w:rPr>
          <w:rFonts w:ascii="Times New Roman" w:hAnsi="Times New Roman"/>
          <w:sz w:val="24"/>
          <w:szCs w:val="24"/>
          <w:lang w:val="ru-RU"/>
        </w:rPr>
        <w:tab/>
      </w:r>
      <w:r w:rsidRPr="000B2EFE">
        <w:rPr>
          <w:rFonts w:ascii="Times New Roman" w:hAnsi="Times New Roman"/>
          <w:sz w:val="24"/>
          <w:szCs w:val="24"/>
          <w:lang w:val="ru-RU"/>
        </w:rPr>
        <w:tab/>
      </w:r>
      <w:r w:rsidRPr="000B2EFE">
        <w:rPr>
          <w:rFonts w:ascii="Times New Roman" w:hAnsi="Times New Roman"/>
          <w:sz w:val="24"/>
          <w:szCs w:val="24"/>
          <w:lang w:val="ru-RU"/>
        </w:rPr>
        <w:tab/>
      </w:r>
      <w:r w:rsidRPr="000B2EFE">
        <w:rPr>
          <w:rFonts w:ascii="Times New Roman" w:hAnsi="Times New Roman"/>
          <w:sz w:val="24"/>
          <w:szCs w:val="24"/>
          <w:lang w:val="ru-RU"/>
        </w:rPr>
        <w:tab/>
      </w:r>
      <w:r w:rsidRPr="000B2EFE">
        <w:rPr>
          <w:rFonts w:ascii="Times New Roman" w:hAnsi="Times New Roman"/>
          <w:sz w:val="24"/>
          <w:szCs w:val="24"/>
          <w:lang w:val="ru-RU"/>
        </w:rPr>
        <w:tab/>
      </w:r>
      <w:r w:rsidRPr="000B2EFE">
        <w:rPr>
          <w:rFonts w:ascii="Times New Roman" w:hAnsi="Times New Roman"/>
          <w:sz w:val="24"/>
          <w:szCs w:val="24"/>
          <w:lang w:val="ru-RU"/>
        </w:rPr>
        <w:tab/>
      </w:r>
      <w:r w:rsidRPr="000B2EFE">
        <w:rPr>
          <w:rFonts w:ascii="Times New Roman" w:hAnsi="Times New Roman"/>
          <w:b/>
          <w:sz w:val="24"/>
          <w:szCs w:val="24"/>
          <w:lang w:val="bg-BG"/>
        </w:rPr>
        <w:t>инж. Луко Маринов           инж. Вельо Илиев</w:t>
      </w:r>
    </w:p>
    <w:p w:rsidR="00684AB5" w:rsidRPr="000B2EFE" w:rsidRDefault="00684AB5" w:rsidP="00684AB5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0B2EFE">
        <w:rPr>
          <w:rFonts w:ascii="Times New Roman" w:hAnsi="Times New Roman"/>
          <w:b/>
          <w:sz w:val="24"/>
          <w:szCs w:val="24"/>
          <w:lang w:val="ru-RU"/>
        </w:rPr>
        <w:tab/>
      </w:r>
      <w:r w:rsidRPr="000B2EFE">
        <w:rPr>
          <w:rFonts w:ascii="Times New Roman" w:hAnsi="Times New Roman"/>
          <w:b/>
          <w:sz w:val="24"/>
          <w:szCs w:val="24"/>
          <w:lang w:val="ru-RU"/>
        </w:rPr>
        <w:tab/>
      </w:r>
      <w:r w:rsidRPr="000B2EFE">
        <w:rPr>
          <w:rFonts w:ascii="Times New Roman" w:hAnsi="Times New Roman"/>
          <w:b/>
          <w:sz w:val="24"/>
          <w:szCs w:val="24"/>
          <w:lang w:val="ru-RU"/>
        </w:rPr>
        <w:tab/>
      </w:r>
      <w:r w:rsidRPr="000B2EFE">
        <w:rPr>
          <w:rFonts w:ascii="Times New Roman" w:hAnsi="Times New Roman"/>
          <w:b/>
          <w:sz w:val="24"/>
          <w:szCs w:val="24"/>
          <w:lang w:val="ru-RU"/>
        </w:rPr>
        <w:tab/>
      </w:r>
      <w:r w:rsidRPr="000B2EFE">
        <w:rPr>
          <w:rFonts w:ascii="Times New Roman" w:hAnsi="Times New Roman"/>
          <w:b/>
          <w:sz w:val="24"/>
          <w:szCs w:val="24"/>
          <w:lang w:val="ru-RU"/>
        </w:rPr>
        <w:tab/>
      </w:r>
      <w:r w:rsidRPr="000B2EFE">
        <w:rPr>
          <w:rFonts w:ascii="Times New Roman" w:hAnsi="Times New Roman"/>
          <w:b/>
          <w:sz w:val="24"/>
          <w:szCs w:val="24"/>
          <w:lang w:val="ru-RU"/>
        </w:rPr>
        <w:tab/>
        <w:t>Управител                            Управител</w:t>
      </w:r>
    </w:p>
    <w:p w:rsidR="00684AB5" w:rsidRPr="000B2EFE" w:rsidRDefault="00684AB5" w:rsidP="00B65A47">
      <w:pPr>
        <w:rPr>
          <w:rFonts w:ascii="Times New Roman" w:hAnsi="Times New Roman"/>
          <w:b/>
          <w:caps/>
          <w:sz w:val="24"/>
          <w:szCs w:val="24"/>
          <w:lang w:val="ru-RU"/>
        </w:rPr>
      </w:pPr>
      <w:r w:rsidRPr="000B2EFE">
        <w:rPr>
          <w:rFonts w:ascii="Times New Roman" w:hAnsi="Times New Roman"/>
          <w:b/>
          <w:caps/>
          <w:sz w:val="24"/>
          <w:szCs w:val="24"/>
          <w:lang w:val="ru-RU"/>
        </w:rPr>
        <w:t xml:space="preserve">                                             </w:t>
      </w:r>
    </w:p>
    <w:p w:rsidR="00684AB5" w:rsidRPr="000B2EFE" w:rsidRDefault="00684AB5" w:rsidP="00684AB5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0B2EFE">
        <w:rPr>
          <w:rFonts w:ascii="Times New Roman" w:hAnsi="Times New Roman"/>
          <w:b/>
          <w:caps/>
          <w:sz w:val="24"/>
          <w:szCs w:val="24"/>
          <w:lang w:val="ru-RU"/>
        </w:rPr>
        <w:t>П р о т о к о л</w:t>
      </w:r>
    </w:p>
    <w:p w:rsidR="00684AB5" w:rsidRPr="000B2EFE" w:rsidRDefault="00684AB5" w:rsidP="00684AB5">
      <w:pPr>
        <w:pStyle w:val="Heading4"/>
        <w:ind w:left="-180" w:right="22" w:firstLine="540"/>
        <w:rPr>
          <w:rFonts w:ascii="Times New Roman" w:hAnsi="Times New Roman"/>
          <w:b/>
          <w:caps/>
          <w:szCs w:val="24"/>
        </w:rPr>
      </w:pPr>
    </w:p>
    <w:p w:rsidR="00100E47" w:rsidRDefault="00684AB5" w:rsidP="00100E47">
      <w:pPr>
        <w:pStyle w:val="Style1"/>
        <w:rPr>
          <w:b/>
          <w:snapToGrid w:val="0"/>
          <w:color w:val="000000"/>
          <w:lang w:val="ru-RU"/>
        </w:rPr>
      </w:pPr>
      <w:r w:rsidRPr="00CD7DE2">
        <w:rPr>
          <w:b/>
          <w:szCs w:val="24"/>
          <w:lang w:val="ru-RU"/>
        </w:rPr>
        <w:t xml:space="preserve">от работата на комисия, назначена със </w:t>
      </w:r>
      <w:r w:rsidR="00083AC4" w:rsidRPr="00CD7DE2">
        <w:rPr>
          <w:b/>
          <w:szCs w:val="24"/>
          <w:lang w:val="ru-RU"/>
        </w:rPr>
        <w:t xml:space="preserve">Заповед № </w:t>
      </w:r>
      <w:r w:rsidR="00100E47" w:rsidRPr="00CD7DE2">
        <w:rPr>
          <w:b/>
          <w:szCs w:val="24"/>
          <w:lang w:val="ru-RU"/>
        </w:rPr>
        <w:t>Зп-0</w:t>
      </w:r>
      <w:r w:rsidR="00100E47" w:rsidRPr="00100E47">
        <w:rPr>
          <w:b/>
          <w:szCs w:val="24"/>
          <w:lang w:val="ru-RU"/>
        </w:rPr>
        <w:t>80</w:t>
      </w:r>
      <w:r w:rsidR="00083AC4" w:rsidRPr="00CD7DE2">
        <w:rPr>
          <w:b/>
          <w:szCs w:val="24"/>
          <w:lang w:val="ru-RU"/>
        </w:rPr>
        <w:t>/</w:t>
      </w:r>
      <w:r w:rsidR="00100E47" w:rsidRPr="00100E47">
        <w:rPr>
          <w:b/>
          <w:szCs w:val="24"/>
          <w:lang w:val="ru-RU"/>
        </w:rPr>
        <w:t>17</w:t>
      </w:r>
      <w:r w:rsidR="00083AC4" w:rsidRPr="00CD7DE2">
        <w:rPr>
          <w:b/>
          <w:szCs w:val="24"/>
          <w:lang w:val="ru-RU"/>
        </w:rPr>
        <w:t>.</w:t>
      </w:r>
      <w:r w:rsidR="00100E47" w:rsidRPr="00100E47">
        <w:rPr>
          <w:b/>
          <w:szCs w:val="24"/>
          <w:lang w:val="ru-RU"/>
        </w:rPr>
        <w:t>10</w:t>
      </w:r>
      <w:r w:rsidR="00083AC4" w:rsidRPr="00CD7DE2">
        <w:rPr>
          <w:b/>
          <w:szCs w:val="24"/>
          <w:lang w:val="ru-RU"/>
        </w:rPr>
        <w:t>.201</w:t>
      </w:r>
      <w:r w:rsidR="000B2EFE" w:rsidRPr="00CD7DE2">
        <w:rPr>
          <w:b/>
          <w:szCs w:val="24"/>
          <w:lang w:val="ru-RU"/>
        </w:rPr>
        <w:t>7</w:t>
      </w:r>
      <w:r w:rsidR="00083AC4" w:rsidRPr="00CD7DE2">
        <w:rPr>
          <w:b/>
          <w:szCs w:val="24"/>
          <w:lang w:val="ru-RU"/>
        </w:rPr>
        <w:t xml:space="preserve"> г. </w:t>
      </w:r>
      <w:r w:rsidRPr="00CD7DE2">
        <w:rPr>
          <w:b/>
          <w:szCs w:val="24"/>
          <w:lang w:val="ru-RU"/>
        </w:rPr>
        <w:t xml:space="preserve"> </w:t>
      </w:r>
      <w:r w:rsidRPr="00100E47">
        <w:rPr>
          <w:b/>
          <w:szCs w:val="24"/>
          <w:lang w:val="ru-RU"/>
        </w:rPr>
        <w:t xml:space="preserve">за разглеждане, оценка и класиране на подадените оферти в процедура за възлагане </w:t>
      </w:r>
      <w:bookmarkStart w:id="0" w:name="bookmark4"/>
      <w:r w:rsidRPr="00100E47">
        <w:rPr>
          <w:b/>
          <w:szCs w:val="24"/>
          <w:lang w:val="ru-RU"/>
        </w:rPr>
        <w:t xml:space="preserve">на обществена поръчка </w:t>
      </w:r>
      <w:bookmarkEnd w:id="0"/>
      <w:r w:rsidRPr="00100E47">
        <w:rPr>
          <w:b/>
          <w:szCs w:val="24"/>
          <w:lang w:val="ru-RU"/>
        </w:rPr>
        <w:t xml:space="preserve">на стойност по чл. 20, ал. 3 от ЗОП чрез обява за събиране на оферти по реда на чл. 187, ал. 1 от ЗОП с предмет: </w:t>
      </w:r>
      <w:r w:rsidR="000B2EFE" w:rsidRPr="00100E47">
        <w:rPr>
          <w:b/>
          <w:szCs w:val="24"/>
          <w:lang w:val="ru-RU"/>
        </w:rPr>
        <w:t>"</w:t>
      </w:r>
      <w:r w:rsidR="00100E47" w:rsidRPr="00100E47">
        <w:rPr>
          <w:b/>
          <w:snapToGrid w:val="0"/>
          <w:color w:val="000000"/>
          <w:lang w:val="ru-RU"/>
        </w:rPr>
        <w:t>Текущ ремонт на пътя (изкърпване) от края на регулацията на с. Елешница до обект „Елешница“, ситуиран в ПИ 021036, землище с. Елешница, община Разлог, област Благоевград – Етап 2-изкърпване на участък от КМ.0+000 до КМ.2+100</w:t>
      </w:r>
      <w:r w:rsidR="00100E47" w:rsidRPr="005B64EE">
        <w:rPr>
          <w:b/>
          <w:snapToGrid w:val="0"/>
          <w:color w:val="000000"/>
          <w:lang w:val="ru-RU"/>
        </w:rPr>
        <w:t>”</w:t>
      </w:r>
    </w:p>
    <w:p w:rsidR="00684AB5" w:rsidRPr="000B2EFE" w:rsidRDefault="00684AB5" w:rsidP="00100E47">
      <w:pPr>
        <w:pStyle w:val="BodyTextIndent"/>
        <w:rPr>
          <w:szCs w:val="24"/>
          <w:lang w:val="ru-RU"/>
        </w:rPr>
      </w:pPr>
    </w:p>
    <w:p w:rsidR="00684AB5" w:rsidRPr="000B2EFE" w:rsidRDefault="00684AB5" w:rsidP="00396A7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B2EFE">
        <w:rPr>
          <w:rFonts w:ascii="Times New Roman" w:hAnsi="Times New Roman"/>
          <w:sz w:val="24"/>
          <w:szCs w:val="24"/>
          <w:lang w:val="ru-RU"/>
        </w:rPr>
        <w:t xml:space="preserve">Днес, </w:t>
      </w:r>
      <w:r w:rsidR="00100E47" w:rsidRPr="00100E47">
        <w:rPr>
          <w:rFonts w:ascii="Times New Roman" w:hAnsi="Times New Roman"/>
          <w:sz w:val="24"/>
          <w:szCs w:val="24"/>
          <w:lang w:val="ru-RU"/>
        </w:rPr>
        <w:t>17</w:t>
      </w:r>
      <w:r w:rsidRPr="000B2EFE">
        <w:rPr>
          <w:rFonts w:ascii="Times New Roman" w:hAnsi="Times New Roman"/>
          <w:sz w:val="24"/>
          <w:szCs w:val="24"/>
          <w:lang w:val="ru-RU"/>
        </w:rPr>
        <w:t>.</w:t>
      </w:r>
      <w:r w:rsidR="00100E47" w:rsidRPr="00100E47">
        <w:rPr>
          <w:rFonts w:ascii="Times New Roman" w:hAnsi="Times New Roman"/>
          <w:sz w:val="24"/>
          <w:szCs w:val="24"/>
          <w:lang w:val="ru-RU"/>
        </w:rPr>
        <w:t>10</w:t>
      </w:r>
      <w:r w:rsidRPr="000B2EFE">
        <w:rPr>
          <w:rFonts w:ascii="Times New Roman" w:hAnsi="Times New Roman"/>
          <w:sz w:val="24"/>
          <w:szCs w:val="24"/>
          <w:lang w:val="ru-RU"/>
        </w:rPr>
        <w:t>.201</w:t>
      </w:r>
      <w:r w:rsidR="00E668FC">
        <w:rPr>
          <w:rFonts w:ascii="Times New Roman" w:hAnsi="Times New Roman"/>
          <w:sz w:val="24"/>
          <w:szCs w:val="24"/>
          <w:lang w:val="ru-RU"/>
        </w:rPr>
        <w:t>7</w:t>
      </w:r>
      <w:r w:rsidRPr="000B2EFE">
        <w:rPr>
          <w:rFonts w:ascii="Times New Roman" w:hAnsi="Times New Roman"/>
          <w:sz w:val="24"/>
          <w:szCs w:val="24"/>
          <w:lang w:val="ru-RU"/>
        </w:rPr>
        <w:t xml:space="preserve"> г., в 1</w:t>
      </w:r>
      <w:r w:rsidR="00E668FC">
        <w:rPr>
          <w:rFonts w:ascii="Times New Roman" w:hAnsi="Times New Roman"/>
          <w:sz w:val="24"/>
          <w:szCs w:val="24"/>
          <w:lang w:val="ru-RU"/>
        </w:rPr>
        <w:t>1</w:t>
      </w:r>
      <w:r w:rsidR="00456966" w:rsidRPr="000B2EFE">
        <w:rPr>
          <w:rFonts w:ascii="Times New Roman" w:hAnsi="Times New Roman"/>
          <w:sz w:val="24"/>
          <w:szCs w:val="24"/>
          <w:lang w:val="ru-RU"/>
        </w:rPr>
        <w:t>:</w:t>
      </w:r>
      <w:r w:rsidRPr="000B2EFE">
        <w:rPr>
          <w:rFonts w:ascii="Times New Roman" w:hAnsi="Times New Roman"/>
          <w:sz w:val="24"/>
          <w:szCs w:val="24"/>
          <w:lang w:val="ru-RU"/>
        </w:rPr>
        <w:t xml:space="preserve">00 часа на основание </w:t>
      </w:r>
      <w:r w:rsidR="00053548" w:rsidRPr="000B2EFE">
        <w:rPr>
          <w:rFonts w:ascii="Times New Roman" w:hAnsi="Times New Roman"/>
          <w:sz w:val="24"/>
          <w:szCs w:val="24"/>
          <w:lang w:val="ru-RU"/>
        </w:rPr>
        <w:t>З</w:t>
      </w:r>
      <w:r w:rsidRPr="000B2EFE">
        <w:rPr>
          <w:rFonts w:ascii="Times New Roman" w:hAnsi="Times New Roman"/>
          <w:sz w:val="24"/>
          <w:szCs w:val="24"/>
          <w:lang w:val="ru-RU"/>
        </w:rPr>
        <w:t xml:space="preserve">аповед </w:t>
      </w:r>
      <w:r w:rsidR="00053548" w:rsidRPr="000B2EF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100E47">
        <w:rPr>
          <w:rFonts w:ascii="Times New Roman" w:hAnsi="Times New Roman"/>
          <w:sz w:val="24"/>
          <w:szCs w:val="24"/>
          <w:lang w:val="ru-RU"/>
        </w:rPr>
        <w:t>Зп-0</w:t>
      </w:r>
      <w:r w:rsidR="00100E47" w:rsidRPr="00100E47">
        <w:rPr>
          <w:rFonts w:ascii="Times New Roman" w:hAnsi="Times New Roman"/>
          <w:sz w:val="24"/>
          <w:szCs w:val="24"/>
          <w:lang w:val="ru-RU"/>
        </w:rPr>
        <w:t>80</w:t>
      </w:r>
      <w:r w:rsidR="00083AC4" w:rsidRPr="000B2EFE">
        <w:rPr>
          <w:rFonts w:ascii="Times New Roman" w:hAnsi="Times New Roman"/>
          <w:sz w:val="24"/>
          <w:szCs w:val="24"/>
          <w:lang w:val="bg-BG"/>
        </w:rPr>
        <w:t>/1</w:t>
      </w:r>
      <w:r w:rsidR="00100E47" w:rsidRPr="00100E47">
        <w:rPr>
          <w:rFonts w:ascii="Times New Roman" w:hAnsi="Times New Roman"/>
          <w:sz w:val="24"/>
          <w:szCs w:val="24"/>
          <w:lang w:val="ru-RU"/>
        </w:rPr>
        <w:t>7</w:t>
      </w:r>
      <w:r w:rsidR="00100E47">
        <w:rPr>
          <w:rFonts w:ascii="Times New Roman" w:hAnsi="Times New Roman"/>
          <w:sz w:val="24"/>
          <w:szCs w:val="24"/>
          <w:lang w:val="bg-BG"/>
        </w:rPr>
        <w:t>.</w:t>
      </w:r>
      <w:r w:rsidR="00100E47" w:rsidRPr="00100E47">
        <w:rPr>
          <w:rFonts w:ascii="Times New Roman" w:hAnsi="Times New Roman"/>
          <w:sz w:val="24"/>
          <w:szCs w:val="24"/>
          <w:lang w:val="ru-RU"/>
        </w:rPr>
        <w:t>10</w:t>
      </w:r>
      <w:r w:rsidR="00083AC4" w:rsidRPr="000B2EFE">
        <w:rPr>
          <w:rFonts w:ascii="Times New Roman" w:hAnsi="Times New Roman"/>
          <w:sz w:val="24"/>
          <w:szCs w:val="24"/>
          <w:lang w:val="bg-BG"/>
        </w:rPr>
        <w:t>.201</w:t>
      </w:r>
      <w:r w:rsidR="00E668FC">
        <w:rPr>
          <w:rFonts w:ascii="Times New Roman" w:hAnsi="Times New Roman"/>
          <w:sz w:val="24"/>
          <w:szCs w:val="24"/>
          <w:lang w:val="bg-BG"/>
        </w:rPr>
        <w:t>7</w:t>
      </w:r>
      <w:r w:rsidR="00083AC4" w:rsidRPr="000B2EFE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0B2EFE">
        <w:rPr>
          <w:rFonts w:ascii="Times New Roman" w:hAnsi="Times New Roman"/>
          <w:sz w:val="24"/>
          <w:szCs w:val="24"/>
          <w:lang w:val="ru-RU"/>
        </w:rPr>
        <w:t xml:space="preserve"> за назначаване на комисия за разглеждане, оценка и класиране на оферти в горепосочената процедура, в офиса на “Екоинженеринг-РМ” ЕООД се събра комисия в състав:</w:t>
      </w:r>
    </w:p>
    <w:p w:rsidR="00684AB5" w:rsidRPr="000B2EFE" w:rsidRDefault="00684AB5" w:rsidP="00684AB5">
      <w:pPr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4AB5" w:rsidRPr="000B2EFE" w:rsidRDefault="00684AB5" w:rsidP="00684AB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B2EFE">
        <w:rPr>
          <w:rFonts w:ascii="Times New Roman" w:hAnsi="Times New Roman"/>
          <w:sz w:val="24"/>
          <w:szCs w:val="24"/>
          <w:lang w:val="ru-RU"/>
        </w:rPr>
        <w:t>инж. Атанас Меченов - Ръководител направление "ПТД"</w:t>
      </w:r>
      <w:r w:rsidR="00100E47">
        <w:rPr>
          <w:rFonts w:ascii="Times New Roman" w:hAnsi="Times New Roman"/>
          <w:sz w:val="24"/>
          <w:szCs w:val="24"/>
          <w:lang w:val="ru-RU"/>
        </w:rPr>
        <w:t>;</w:t>
      </w:r>
    </w:p>
    <w:p w:rsidR="00684AB5" w:rsidRPr="000B2EFE" w:rsidRDefault="00684AB5" w:rsidP="00684AB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B2EFE">
        <w:rPr>
          <w:rFonts w:ascii="Times New Roman" w:hAnsi="Times New Roman"/>
          <w:sz w:val="24"/>
          <w:szCs w:val="24"/>
          <w:lang w:val="ru-RU"/>
        </w:rPr>
        <w:t xml:space="preserve">инж. </w:t>
      </w:r>
      <w:r w:rsidR="00100E47">
        <w:rPr>
          <w:rFonts w:ascii="Times New Roman" w:hAnsi="Times New Roman"/>
          <w:sz w:val="24"/>
          <w:szCs w:val="24"/>
          <w:lang w:val="ru-RU"/>
        </w:rPr>
        <w:t>С</w:t>
      </w:r>
      <w:r w:rsidR="00100E47">
        <w:rPr>
          <w:rFonts w:ascii="Times New Roman" w:hAnsi="Times New Roman"/>
          <w:sz w:val="24"/>
          <w:szCs w:val="24"/>
          <w:lang w:val="bg-BG"/>
        </w:rPr>
        <w:t>ветлин Веселинов</w:t>
      </w:r>
      <w:r w:rsidRPr="000B2EFE">
        <w:rPr>
          <w:rFonts w:ascii="Times New Roman" w:hAnsi="Times New Roman"/>
          <w:sz w:val="24"/>
          <w:szCs w:val="24"/>
          <w:lang w:val="ru-RU"/>
        </w:rPr>
        <w:t xml:space="preserve"> - Експерт "</w:t>
      </w:r>
      <w:r w:rsidR="00100E47">
        <w:rPr>
          <w:rFonts w:ascii="Times New Roman" w:hAnsi="Times New Roman"/>
          <w:sz w:val="24"/>
          <w:szCs w:val="24"/>
          <w:lang w:val="bg-BG"/>
        </w:rPr>
        <w:t>Инвеститорски контрол</w:t>
      </w:r>
      <w:r w:rsidRPr="000B2EFE">
        <w:rPr>
          <w:rFonts w:ascii="Times New Roman" w:hAnsi="Times New Roman"/>
          <w:sz w:val="24"/>
          <w:szCs w:val="24"/>
          <w:lang w:val="ru-RU"/>
        </w:rPr>
        <w:t>";</w:t>
      </w:r>
    </w:p>
    <w:p w:rsidR="00684AB5" w:rsidRPr="00B65A47" w:rsidRDefault="00684AB5" w:rsidP="00B65A4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B2EFE">
        <w:rPr>
          <w:rFonts w:ascii="Times New Roman" w:hAnsi="Times New Roman"/>
          <w:sz w:val="24"/>
          <w:szCs w:val="24"/>
          <w:lang w:val="ru-RU"/>
        </w:rPr>
        <w:t xml:space="preserve">адв. Ива Ботева – </w:t>
      </w:r>
      <w:r w:rsidR="00A65F0F">
        <w:rPr>
          <w:rFonts w:ascii="Times New Roman" w:hAnsi="Times New Roman"/>
          <w:sz w:val="24"/>
          <w:szCs w:val="24"/>
          <w:lang w:val="ru-RU"/>
        </w:rPr>
        <w:t xml:space="preserve">външен експерт юрист, </w:t>
      </w:r>
      <w:r w:rsidRPr="000B2EFE">
        <w:rPr>
          <w:rFonts w:ascii="Times New Roman" w:hAnsi="Times New Roman"/>
          <w:sz w:val="24"/>
          <w:szCs w:val="24"/>
          <w:lang w:val="ru-RU"/>
        </w:rPr>
        <w:t xml:space="preserve">правен консултант </w:t>
      </w:r>
      <w:r w:rsidR="00A65F0F">
        <w:rPr>
          <w:rFonts w:ascii="Times New Roman" w:hAnsi="Times New Roman"/>
          <w:sz w:val="24"/>
          <w:szCs w:val="24"/>
          <w:lang w:val="ru-RU"/>
        </w:rPr>
        <w:t xml:space="preserve">по Договор № Д-005/26.01.2017г. </w:t>
      </w:r>
    </w:p>
    <w:p w:rsidR="00684AB5" w:rsidRPr="000B2EFE" w:rsidRDefault="00684AB5" w:rsidP="00100E4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2EFE">
        <w:rPr>
          <w:rFonts w:ascii="Times New Roman" w:hAnsi="Times New Roman"/>
          <w:sz w:val="24"/>
          <w:szCs w:val="24"/>
          <w:lang w:val="ru-RU"/>
        </w:rPr>
        <w:t xml:space="preserve">със задача да разгледа постъпилите оферти в срок до 17:00 часа на </w:t>
      </w:r>
      <w:r w:rsidR="00100E47">
        <w:rPr>
          <w:rFonts w:ascii="Times New Roman" w:hAnsi="Times New Roman"/>
          <w:sz w:val="24"/>
          <w:szCs w:val="24"/>
          <w:lang w:val="ru-RU"/>
        </w:rPr>
        <w:t>16.10</w:t>
      </w:r>
      <w:r w:rsidRPr="000B2EFE">
        <w:rPr>
          <w:rFonts w:ascii="Times New Roman" w:hAnsi="Times New Roman"/>
          <w:sz w:val="24"/>
          <w:szCs w:val="24"/>
          <w:lang w:val="ru-RU"/>
        </w:rPr>
        <w:t>.201</w:t>
      </w:r>
      <w:r w:rsidR="00A65F0F">
        <w:rPr>
          <w:rFonts w:ascii="Times New Roman" w:hAnsi="Times New Roman"/>
          <w:sz w:val="24"/>
          <w:szCs w:val="24"/>
          <w:lang w:val="ru-RU"/>
        </w:rPr>
        <w:t>7</w:t>
      </w:r>
      <w:r w:rsidRPr="000B2EFE">
        <w:rPr>
          <w:rFonts w:ascii="Times New Roman" w:hAnsi="Times New Roman"/>
          <w:sz w:val="24"/>
          <w:szCs w:val="24"/>
          <w:lang w:val="ru-RU"/>
        </w:rPr>
        <w:t>г., за участие в процедура за възлагане на</w:t>
      </w:r>
      <w:r w:rsidR="00100E47">
        <w:rPr>
          <w:rFonts w:ascii="Times New Roman" w:hAnsi="Times New Roman"/>
          <w:sz w:val="24"/>
          <w:szCs w:val="24"/>
          <w:lang w:val="ru-RU"/>
        </w:rPr>
        <w:t xml:space="preserve"> обществена поръчка с  предмет: </w:t>
      </w:r>
      <w:r w:rsidR="000B2EFE" w:rsidRPr="000B2EFE">
        <w:rPr>
          <w:rFonts w:ascii="Times New Roman" w:hAnsi="Times New Roman"/>
          <w:b/>
          <w:sz w:val="24"/>
          <w:szCs w:val="24"/>
          <w:lang w:val="ru-RU"/>
        </w:rPr>
        <w:t>"</w:t>
      </w:r>
      <w:r w:rsidR="009736D2" w:rsidRPr="00100E47">
        <w:rPr>
          <w:rFonts w:ascii="Times New Roman" w:hAnsi="Times New Roman"/>
          <w:b/>
          <w:sz w:val="24"/>
          <w:szCs w:val="24"/>
          <w:lang w:val="ru-RU"/>
        </w:rPr>
        <w:t>Текущ ремонт на пътя (изкърпване) от края на регулацията на с. Елешница до обект „Елешница“, ситуиран в ПИ 021036, землище с. Елешница, община Разлог, област Благоевград – Етап 2-изкърпване на у</w:t>
      </w:r>
      <w:r w:rsidR="00B65A47">
        <w:rPr>
          <w:rFonts w:ascii="Times New Roman" w:hAnsi="Times New Roman"/>
          <w:b/>
          <w:sz w:val="24"/>
          <w:szCs w:val="24"/>
          <w:lang w:val="ru-RU"/>
        </w:rPr>
        <w:t>частък от КМ.0+000 до КМ.2+100”</w:t>
      </w:r>
    </w:p>
    <w:p w:rsidR="00684AB5" w:rsidRPr="000B2EFE" w:rsidRDefault="00684AB5" w:rsidP="00100E47">
      <w:pPr>
        <w:ind w:right="-67"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2EFE">
        <w:rPr>
          <w:rFonts w:ascii="Times New Roman" w:hAnsi="Times New Roman"/>
          <w:b/>
          <w:sz w:val="24"/>
          <w:szCs w:val="24"/>
          <w:lang w:val="ru-RU"/>
        </w:rPr>
        <w:t xml:space="preserve">   І. Комисията по провеждане на процедурата констатира следното:</w:t>
      </w:r>
    </w:p>
    <w:p w:rsidR="00684AB5" w:rsidRPr="000B2EFE" w:rsidRDefault="00684AB5" w:rsidP="00100E47">
      <w:pPr>
        <w:ind w:right="-6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2EFE">
        <w:rPr>
          <w:rFonts w:ascii="Times New Roman" w:hAnsi="Times New Roman"/>
          <w:sz w:val="24"/>
          <w:szCs w:val="24"/>
          <w:lang w:val="ru-RU"/>
        </w:rPr>
        <w:t>Обявата по чл. 187, ал. 1 от ЗОП е публи</w:t>
      </w:r>
      <w:r w:rsidR="00B036DC" w:rsidRPr="000B2EFE">
        <w:rPr>
          <w:rFonts w:ascii="Times New Roman" w:hAnsi="Times New Roman"/>
          <w:sz w:val="24"/>
          <w:szCs w:val="24"/>
          <w:lang w:val="ru-RU"/>
        </w:rPr>
        <w:t xml:space="preserve">кувана в Профил на купувача на </w:t>
      </w:r>
      <w:r w:rsidRPr="000B2EFE">
        <w:rPr>
          <w:rFonts w:ascii="Times New Roman" w:hAnsi="Times New Roman"/>
          <w:sz w:val="24"/>
          <w:szCs w:val="24"/>
          <w:lang w:val="ru-RU"/>
        </w:rPr>
        <w:t xml:space="preserve">интернет страницата на "Екоинженеринг-РМ" ЕООД: </w:t>
      </w:r>
      <w:hyperlink r:id="rId8" w:history="1">
        <w:r w:rsidRPr="000B2EFE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0B2EFE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0B2EFE">
          <w:rPr>
            <w:rStyle w:val="Hyperlink"/>
            <w:rFonts w:ascii="Times New Roman" w:hAnsi="Times New Roman"/>
            <w:sz w:val="24"/>
            <w:szCs w:val="24"/>
          </w:rPr>
          <w:t>ecoengineering</w:t>
        </w:r>
        <w:r w:rsidRPr="000B2EFE">
          <w:rPr>
            <w:rStyle w:val="Hyperlink"/>
            <w:rFonts w:ascii="Times New Roman" w:hAnsi="Times New Roman"/>
            <w:sz w:val="24"/>
            <w:szCs w:val="24"/>
            <w:lang w:val="ru-RU"/>
          </w:rPr>
          <w:t>-</w:t>
        </w:r>
        <w:r w:rsidRPr="000B2EFE">
          <w:rPr>
            <w:rStyle w:val="Hyperlink"/>
            <w:rFonts w:ascii="Times New Roman" w:hAnsi="Times New Roman"/>
            <w:sz w:val="24"/>
            <w:szCs w:val="24"/>
          </w:rPr>
          <w:t>rm</w:t>
        </w:r>
        <w:r w:rsidRPr="000B2EFE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0B2EFE">
          <w:rPr>
            <w:rStyle w:val="Hyperlink"/>
            <w:rFonts w:ascii="Times New Roman" w:hAnsi="Times New Roman"/>
            <w:sz w:val="24"/>
            <w:szCs w:val="24"/>
          </w:rPr>
          <w:t>bg</w:t>
        </w:r>
      </w:hyperlink>
      <w:r w:rsidRPr="000B2E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55EB" w:rsidRPr="000B2EFE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100E47">
        <w:rPr>
          <w:rFonts w:ascii="Times New Roman" w:hAnsi="Times New Roman"/>
          <w:sz w:val="24"/>
          <w:szCs w:val="24"/>
          <w:lang w:val="ru-RU"/>
        </w:rPr>
        <w:t>29.09</w:t>
      </w:r>
      <w:r w:rsidR="00A65F0F">
        <w:rPr>
          <w:rFonts w:ascii="Times New Roman" w:hAnsi="Times New Roman"/>
          <w:sz w:val="24"/>
          <w:szCs w:val="24"/>
          <w:lang w:val="ru-RU"/>
        </w:rPr>
        <w:t>.2017</w:t>
      </w:r>
      <w:r w:rsidRPr="000B2EFE">
        <w:rPr>
          <w:rFonts w:ascii="Times New Roman" w:hAnsi="Times New Roman"/>
          <w:sz w:val="24"/>
          <w:szCs w:val="24"/>
          <w:lang w:val="ru-RU"/>
        </w:rPr>
        <w:t xml:space="preserve"> г. На същата дата е изпратена до АОП Информация за публикувана в профила на купувача обява за обществена поръчка на стойност по чл. 20, ал. 3 от ЗОП. В обя</w:t>
      </w:r>
      <w:r w:rsidR="00100E47">
        <w:rPr>
          <w:rFonts w:ascii="Times New Roman" w:hAnsi="Times New Roman"/>
          <w:sz w:val="24"/>
          <w:szCs w:val="24"/>
          <w:lang w:val="ru-RU"/>
        </w:rPr>
        <w:t>вата и информацията е определен</w:t>
      </w:r>
      <w:r w:rsidRPr="000B2EFE">
        <w:rPr>
          <w:rFonts w:ascii="Times New Roman" w:hAnsi="Times New Roman"/>
          <w:sz w:val="24"/>
          <w:szCs w:val="24"/>
          <w:lang w:val="ru-RU"/>
        </w:rPr>
        <w:t xml:space="preserve"> сро</w:t>
      </w:r>
      <w:r w:rsidR="000655EB" w:rsidRPr="000B2EFE">
        <w:rPr>
          <w:rFonts w:ascii="Times New Roman" w:hAnsi="Times New Roman"/>
          <w:sz w:val="24"/>
          <w:szCs w:val="24"/>
          <w:lang w:val="ru-RU"/>
        </w:rPr>
        <w:t>к за представяне на оферти до</w:t>
      </w:r>
      <w:r w:rsidR="00E17671" w:rsidRPr="000B2EFE">
        <w:rPr>
          <w:rFonts w:ascii="Times New Roman" w:hAnsi="Times New Roman"/>
          <w:sz w:val="24"/>
          <w:szCs w:val="24"/>
          <w:lang w:val="ru-RU"/>
        </w:rPr>
        <w:t xml:space="preserve"> 17:00 часа на</w:t>
      </w:r>
      <w:r w:rsidR="00A65F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55EB" w:rsidRPr="000B2EFE">
        <w:rPr>
          <w:rFonts w:ascii="Times New Roman" w:hAnsi="Times New Roman"/>
          <w:sz w:val="24"/>
          <w:szCs w:val="24"/>
          <w:lang w:val="ru-RU"/>
        </w:rPr>
        <w:t>1</w:t>
      </w:r>
      <w:r w:rsidR="00100E47">
        <w:rPr>
          <w:rFonts w:ascii="Times New Roman" w:hAnsi="Times New Roman"/>
          <w:sz w:val="24"/>
          <w:szCs w:val="24"/>
          <w:lang w:val="ru-RU"/>
        </w:rPr>
        <w:t>6.10.2017</w:t>
      </w:r>
      <w:r w:rsidRPr="000B2EFE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100E47" w:rsidRDefault="00852497" w:rsidP="00852497">
      <w:pPr>
        <w:ind w:right="-6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2EFE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A65F0F">
        <w:rPr>
          <w:rFonts w:ascii="Times New Roman" w:hAnsi="Times New Roman"/>
          <w:sz w:val="24"/>
          <w:szCs w:val="24"/>
          <w:lang w:val="ru-RU"/>
        </w:rPr>
        <w:t xml:space="preserve">рамките на определения срок </w:t>
      </w:r>
      <w:r w:rsidR="00100E47">
        <w:rPr>
          <w:rFonts w:ascii="Times New Roman" w:hAnsi="Times New Roman"/>
          <w:sz w:val="24"/>
          <w:szCs w:val="24"/>
          <w:lang w:val="ru-RU"/>
        </w:rPr>
        <w:t>са постъпили две оферти</w:t>
      </w:r>
      <w:r w:rsidR="00A65F0F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100E47" w:rsidRDefault="00100E47" w:rsidP="00852497">
      <w:pPr>
        <w:ind w:right="-6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 «Растер-Юг» ООД – вх. № ПООП-033/16.10.2017 г., 9.20 ч;</w:t>
      </w:r>
    </w:p>
    <w:p w:rsidR="00684AB5" w:rsidRPr="000B2EFE" w:rsidRDefault="00100E47" w:rsidP="00100E47">
      <w:pPr>
        <w:ind w:right="-6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«Де Ста-Д» ЕООД, с вх. № ПООП-034/16.10</w:t>
      </w:r>
      <w:r w:rsidR="00A65F0F">
        <w:rPr>
          <w:rFonts w:ascii="Times New Roman" w:hAnsi="Times New Roman"/>
          <w:sz w:val="24"/>
          <w:szCs w:val="24"/>
          <w:lang w:val="ru-RU"/>
        </w:rPr>
        <w:t>.2017г</w:t>
      </w:r>
      <w:r>
        <w:rPr>
          <w:rFonts w:ascii="Times New Roman" w:hAnsi="Times New Roman"/>
          <w:sz w:val="24"/>
          <w:szCs w:val="24"/>
          <w:lang w:val="ru-RU"/>
        </w:rPr>
        <w:t>., 11,40</w:t>
      </w:r>
      <w:r w:rsidR="00A65F0F">
        <w:rPr>
          <w:rFonts w:ascii="Times New Roman" w:hAnsi="Times New Roman"/>
          <w:sz w:val="24"/>
          <w:szCs w:val="24"/>
          <w:lang w:val="ru-RU"/>
        </w:rPr>
        <w:t xml:space="preserve"> ч.</w:t>
      </w:r>
      <w:r w:rsidR="00E700D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84AB5" w:rsidRPr="000B2EFE" w:rsidRDefault="00684AB5" w:rsidP="00E668FC">
      <w:pPr>
        <w:spacing w:after="0"/>
        <w:ind w:right="-6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2EFE">
        <w:rPr>
          <w:rFonts w:ascii="Times New Roman" w:hAnsi="Times New Roman"/>
          <w:sz w:val="24"/>
          <w:szCs w:val="24"/>
          <w:lang w:val="ru-RU"/>
        </w:rPr>
        <w:t>Членовете на комисията подписаха декларации по чл. 103, ал. 2 от ЗОП и отвориха офертата.</w:t>
      </w:r>
    </w:p>
    <w:p w:rsidR="00243C60" w:rsidRPr="000B2EFE" w:rsidRDefault="00E700D8" w:rsidP="00E668FC">
      <w:pPr>
        <w:spacing w:after="0"/>
        <w:ind w:right="-6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="00684AB5" w:rsidRPr="000B2EFE">
        <w:rPr>
          <w:rFonts w:ascii="Times New Roman" w:hAnsi="Times New Roman"/>
          <w:sz w:val="24"/>
          <w:szCs w:val="24"/>
          <w:lang w:val="ru-RU"/>
        </w:rPr>
        <w:t xml:space="preserve">а заседанието </w:t>
      </w:r>
      <w:r w:rsidR="00100E47">
        <w:rPr>
          <w:rFonts w:ascii="Times New Roman" w:hAnsi="Times New Roman"/>
          <w:sz w:val="24"/>
          <w:szCs w:val="24"/>
          <w:lang w:val="ru-RU"/>
        </w:rPr>
        <w:t>присъства представител</w:t>
      </w:r>
      <w:r>
        <w:rPr>
          <w:rFonts w:ascii="Times New Roman" w:hAnsi="Times New Roman"/>
          <w:sz w:val="24"/>
          <w:szCs w:val="24"/>
          <w:lang w:val="ru-RU"/>
        </w:rPr>
        <w:t xml:space="preserve"> на участника</w:t>
      </w:r>
      <w:r w:rsidR="00100E47">
        <w:rPr>
          <w:rFonts w:ascii="Times New Roman" w:hAnsi="Times New Roman"/>
          <w:sz w:val="24"/>
          <w:szCs w:val="24"/>
          <w:lang w:val="ru-RU"/>
        </w:rPr>
        <w:t xml:space="preserve">  «Растер-Юг» ООД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668FC" w:rsidRPr="002A02E3" w:rsidRDefault="00E668FC" w:rsidP="00684AB5">
      <w:pPr>
        <w:ind w:right="-19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4AB5" w:rsidRPr="00B65A47" w:rsidRDefault="00684AB5" w:rsidP="00B65A47">
      <w:pPr>
        <w:ind w:right="-19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2EFE">
        <w:rPr>
          <w:rFonts w:ascii="Times New Roman" w:hAnsi="Times New Roman"/>
          <w:b/>
          <w:sz w:val="24"/>
          <w:szCs w:val="24"/>
        </w:rPr>
        <w:t>I</w:t>
      </w:r>
      <w:r w:rsidRPr="000B2EFE">
        <w:rPr>
          <w:rFonts w:ascii="Times New Roman" w:hAnsi="Times New Roman"/>
          <w:b/>
          <w:sz w:val="24"/>
          <w:szCs w:val="24"/>
          <w:lang w:val="ru-RU"/>
        </w:rPr>
        <w:t>І. Комисията продължи раб</w:t>
      </w:r>
      <w:r w:rsidR="00C56F5C">
        <w:rPr>
          <w:rFonts w:ascii="Times New Roman" w:hAnsi="Times New Roman"/>
          <w:b/>
          <w:sz w:val="24"/>
          <w:szCs w:val="24"/>
          <w:lang w:val="ru-RU"/>
        </w:rPr>
        <w:t>отата си с разглеждане на офертите</w:t>
      </w:r>
      <w:r w:rsidR="00B65A47">
        <w:rPr>
          <w:rFonts w:ascii="Times New Roman" w:hAnsi="Times New Roman"/>
          <w:b/>
          <w:sz w:val="24"/>
          <w:szCs w:val="24"/>
          <w:lang w:val="ru-RU"/>
        </w:rPr>
        <w:t xml:space="preserve"> при условията на ЗОП и ППЗОП. </w:t>
      </w:r>
    </w:p>
    <w:p w:rsidR="00C56F5C" w:rsidRPr="00C56F5C" w:rsidRDefault="00C56F5C" w:rsidP="00C56F5C">
      <w:pPr>
        <w:pStyle w:val="BodyText"/>
        <w:numPr>
          <w:ilvl w:val="0"/>
          <w:numId w:val="2"/>
        </w:numPr>
        <w:ind w:right="-67"/>
        <w:rPr>
          <w:szCs w:val="24"/>
        </w:rPr>
      </w:pPr>
      <w:r>
        <w:rPr>
          <w:szCs w:val="24"/>
          <w:lang w:val="ru-RU"/>
        </w:rPr>
        <w:t>«Растер-Юг» ООД – вх. № ПООП-033/16.10.2017 г., 9.20 ч.</w:t>
      </w:r>
    </w:p>
    <w:p w:rsidR="00C56F5C" w:rsidRDefault="00C56F5C" w:rsidP="00C56F5C">
      <w:pPr>
        <w:pStyle w:val="BodyText"/>
        <w:ind w:right="-67"/>
        <w:rPr>
          <w:szCs w:val="24"/>
          <w:lang w:val="ru-RU"/>
        </w:rPr>
      </w:pPr>
    </w:p>
    <w:p w:rsidR="00684AB5" w:rsidRDefault="00C56F5C" w:rsidP="00C56F5C">
      <w:pPr>
        <w:pStyle w:val="BodyText"/>
        <w:ind w:right="-67"/>
        <w:rPr>
          <w:szCs w:val="24"/>
        </w:rPr>
      </w:pPr>
      <w:r w:rsidRPr="000B2EFE">
        <w:rPr>
          <w:szCs w:val="24"/>
        </w:rPr>
        <w:t xml:space="preserve"> </w:t>
      </w:r>
      <w:r w:rsidR="00684AB5" w:rsidRPr="000B2EFE">
        <w:rPr>
          <w:szCs w:val="24"/>
        </w:rPr>
        <w:t xml:space="preserve">На основание чл. 97, ал. 3 от ППЗОП, Комисията отвори офертата и обяви ценовото предложение на участника. Предложената цена е </w:t>
      </w:r>
      <w:r>
        <w:rPr>
          <w:szCs w:val="24"/>
        </w:rPr>
        <w:t>58 949,02</w:t>
      </w:r>
      <w:r w:rsidR="00684AB5" w:rsidRPr="000B2EFE">
        <w:rPr>
          <w:szCs w:val="24"/>
        </w:rPr>
        <w:t xml:space="preserve"> (</w:t>
      </w:r>
      <w:r>
        <w:rPr>
          <w:szCs w:val="24"/>
        </w:rPr>
        <w:t xml:space="preserve">петдесет и осем </w:t>
      </w:r>
      <w:r w:rsidR="00E700D8">
        <w:rPr>
          <w:szCs w:val="24"/>
        </w:rPr>
        <w:t xml:space="preserve">хиляди </w:t>
      </w:r>
      <w:r>
        <w:rPr>
          <w:szCs w:val="24"/>
        </w:rPr>
        <w:t xml:space="preserve">деветстотин четиридесет и девет лева и две ст.) </w:t>
      </w:r>
      <w:r w:rsidR="00684AB5" w:rsidRPr="000B2EFE">
        <w:rPr>
          <w:szCs w:val="24"/>
        </w:rPr>
        <w:t xml:space="preserve">без ДДС, като стойността не надхвърля прогнозната стойност от </w:t>
      </w:r>
      <w:r>
        <w:rPr>
          <w:szCs w:val="24"/>
        </w:rPr>
        <w:t>60000</w:t>
      </w:r>
      <w:r w:rsidR="00684AB5" w:rsidRPr="000B2EFE">
        <w:rPr>
          <w:szCs w:val="24"/>
        </w:rPr>
        <w:t xml:space="preserve">лв. без ДДС, посочена от Възложителя в Информацията за публикувана в профила на купувача обява за обществена поръчка на стойност по чл. 20, ал. 3 от ЗОП. </w:t>
      </w:r>
      <w:r>
        <w:rPr>
          <w:szCs w:val="24"/>
        </w:rPr>
        <w:t>Комисията прегледа и оповести съдържанието на офертата.</w:t>
      </w:r>
    </w:p>
    <w:p w:rsidR="00C56F5C" w:rsidRDefault="00C56F5C" w:rsidP="00C56F5C">
      <w:pPr>
        <w:pStyle w:val="BodyText"/>
        <w:ind w:right="-67"/>
        <w:rPr>
          <w:szCs w:val="24"/>
        </w:rPr>
      </w:pPr>
    </w:p>
    <w:p w:rsidR="00C56F5C" w:rsidRDefault="00C56F5C" w:rsidP="00C56F5C">
      <w:pPr>
        <w:pStyle w:val="BodyText"/>
        <w:numPr>
          <w:ilvl w:val="0"/>
          <w:numId w:val="2"/>
        </w:numPr>
        <w:ind w:right="-67"/>
        <w:rPr>
          <w:szCs w:val="24"/>
          <w:lang w:val="ru-RU"/>
        </w:rPr>
      </w:pPr>
      <w:r w:rsidRPr="00C56F5C">
        <w:rPr>
          <w:szCs w:val="24"/>
          <w:lang w:val="ru-RU"/>
        </w:rPr>
        <w:t>«</w:t>
      </w:r>
      <w:r>
        <w:rPr>
          <w:szCs w:val="24"/>
          <w:lang w:val="ru-RU"/>
        </w:rPr>
        <w:t>Де Ста-Д» ЕООД, с вх. № ПООП-034/16.10.2017г., 11,40 ч.</w:t>
      </w:r>
    </w:p>
    <w:p w:rsidR="00C56F5C" w:rsidRPr="00C56F5C" w:rsidRDefault="00C56F5C" w:rsidP="00C56F5C">
      <w:pPr>
        <w:pStyle w:val="BodyText"/>
        <w:ind w:left="1069" w:right="-67"/>
        <w:rPr>
          <w:szCs w:val="24"/>
          <w:lang w:val="ru-RU"/>
        </w:rPr>
      </w:pPr>
    </w:p>
    <w:p w:rsidR="00C56F5C" w:rsidRDefault="00C56F5C" w:rsidP="00C56F5C">
      <w:pPr>
        <w:pStyle w:val="BodyText"/>
        <w:ind w:right="-67"/>
        <w:rPr>
          <w:szCs w:val="24"/>
        </w:rPr>
      </w:pPr>
      <w:r w:rsidRPr="000B2EFE">
        <w:rPr>
          <w:szCs w:val="24"/>
        </w:rPr>
        <w:t xml:space="preserve"> На основание чл. 97, ал. 3 от ППЗОП, Комисията отвори офертата и обяви ценовото предложение на участника. Предложената цена е </w:t>
      </w:r>
      <w:r>
        <w:rPr>
          <w:szCs w:val="24"/>
        </w:rPr>
        <w:t>58 979,64</w:t>
      </w:r>
      <w:r w:rsidRPr="000B2EFE">
        <w:rPr>
          <w:szCs w:val="24"/>
        </w:rPr>
        <w:t xml:space="preserve"> (</w:t>
      </w:r>
      <w:r>
        <w:rPr>
          <w:szCs w:val="24"/>
        </w:rPr>
        <w:t xml:space="preserve">петдесет и осем хиляди деветстотин седемдесет и девет лева и шестдесет и четири ст.) </w:t>
      </w:r>
      <w:r w:rsidRPr="000B2EFE">
        <w:rPr>
          <w:szCs w:val="24"/>
        </w:rPr>
        <w:t xml:space="preserve">без ДДС, като стойността не надхвърля прогнозната стойност от </w:t>
      </w:r>
      <w:r>
        <w:rPr>
          <w:szCs w:val="24"/>
        </w:rPr>
        <w:t>60000</w:t>
      </w:r>
      <w:r w:rsidRPr="000B2EFE">
        <w:rPr>
          <w:szCs w:val="24"/>
        </w:rPr>
        <w:t xml:space="preserve">лв. без ДДС, посочена от Възложителя в Информацията за публикувана в профила на купувача обява за обществена поръчка на стойност по чл. 20, ал. 3 от ЗОП. </w:t>
      </w:r>
      <w:r>
        <w:rPr>
          <w:szCs w:val="24"/>
        </w:rPr>
        <w:t>Комисията прегледа и оповести съдържанието на офертата.</w:t>
      </w:r>
    </w:p>
    <w:p w:rsidR="00C56F5C" w:rsidRDefault="00C56F5C" w:rsidP="00C56F5C">
      <w:pPr>
        <w:pStyle w:val="BodyText"/>
        <w:ind w:right="-67"/>
        <w:rPr>
          <w:szCs w:val="24"/>
        </w:rPr>
      </w:pPr>
    </w:p>
    <w:p w:rsidR="00C56F5C" w:rsidRDefault="00C56F5C" w:rsidP="00C56F5C">
      <w:pPr>
        <w:pStyle w:val="BodyText"/>
        <w:ind w:right="-67"/>
        <w:rPr>
          <w:szCs w:val="24"/>
        </w:rPr>
      </w:pPr>
      <w:r>
        <w:rPr>
          <w:szCs w:val="24"/>
        </w:rPr>
        <w:tab/>
        <w:t>С това публичната част от заседанието приключи.</w:t>
      </w:r>
    </w:p>
    <w:p w:rsidR="00C56F5C" w:rsidRDefault="00C56F5C" w:rsidP="00C56F5C">
      <w:pPr>
        <w:pStyle w:val="BodyText"/>
        <w:ind w:right="-67"/>
        <w:rPr>
          <w:szCs w:val="24"/>
        </w:rPr>
      </w:pPr>
    </w:p>
    <w:p w:rsidR="00C56F5C" w:rsidRDefault="00C56F5C" w:rsidP="00C56F5C">
      <w:pPr>
        <w:pStyle w:val="BodyText"/>
        <w:ind w:right="-67"/>
        <w:rPr>
          <w:b/>
          <w:szCs w:val="24"/>
        </w:rPr>
      </w:pPr>
      <w:r w:rsidRPr="00C56F5C">
        <w:rPr>
          <w:b/>
          <w:szCs w:val="24"/>
          <w:lang w:val="en-US"/>
        </w:rPr>
        <w:t>II</w:t>
      </w:r>
      <w:r w:rsidRPr="00C56F5C">
        <w:rPr>
          <w:b/>
          <w:szCs w:val="24"/>
          <w:lang w:val="ru-RU"/>
        </w:rPr>
        <w:t xml:space="preserve">. </w:t>
      </w:r>
      <w:r w:rsidRPr="00C56F5C">
        <w:rPr>
          <w:b/>
          <w:szCs w:val="24"/>
        </w:rPr>
        <w:t xml:space="preserve">Комисията продължи работата си в закрито заседание </w:t>
      </w:r>
      <w:r w:rsidR="004151D1">
        <w:rPr>
          <w:b/>
          <w:szCs w:val="24"/>
        </w:rPr>
        <w:t>с комплексна оценка на предложенията съгласно методиката за оценка.</w:t>
      </w:r>
    </w:p>
    <w:p w:rsidR="004151D1" w:rsidRPr="00C56F5C" w:rsidRDefault="004151D1" w:rsidP="00C56F5C">
      <w:pPr>
        <w:pStyle w:val="BodyText"/>
        <w:ind w:right="-67"/>
        <w:rPr>
          <w:b/>
          <w:szCs w:val="24"/>
        </w:rPr>
      </w:pPr>
    </w:p>
    <w:p w:rsidR="004151D1" w:rsidRPr="00C56F5C" w:rsidRDefault="004151D1" w:rsidP="004151D1">
      <w:pPr>
        <w:pStyle w:val="BodyText"/>
        <w:numPr>
          <w:ilvl w:val="0"/>
          <w:numId w:val="4"/>
        </w:numPr>
        <w:ind w:right="-67"/>
        <w:rPr>
          <w:szCs w:val="24"/>
        </w:rPr>
      </w:pPr>
      <w:r>
        <w:rPr>
          <w:szCs w:val="24"/>
          <w:lang w:val="ru-RU"/>
        </w:rPr>
        <w:t>«Растер-Юг» ООД – вх. № ПООП-033/16.10.2017 г., 9.20 ч.</w:t>
      </w:r>
    </w:p>
    <w:p w:rsidR="004151D1" w:rsidRDefault="004151D1" w:rsidP="004151D1">
      <w:pPr>
        <w:pStyle w:val="BodyText"/>
        <w:ind w:right="-67"/>
        <w:rPr>
          <w:szCs w:val="24"/>
          <w:lang w:val="ru-RU"/>
        </w:rPr>
      </w:pPr>
    </w:p>
    <w:p w:rsidR="004151D1" w:rsidRPr="004151D1" w:rsidRDefault="004151D1" w:rsidP="004151D1">
      <w:pPr>
        <w:spacing w:afterLines="60" w:after="144"/>
        <w:ind w:firstLine="561"/>
        <w:rPr>
          <w:rFonts w:ascii="Times New Roman" w:hAnsi="Times New Roman"/>
          <w:i/>
          <w:u w:val="single"/>
          <w:lang w:val="ru-RU"/>
        </w:rPr>
      </w:pPr>
      <w:r w:rsidRPr="004151D1">
        <w:rPr>
          <w:rFonts w:ascii="Times New Roman" w:hAnsi="Times New Roman"/>
          <w:sz w:val="24"/>
          <w:u w:val="single"/>
          <w:lang w:val="ru-RU"/>
        </w:rPr>
        <w:t>Оценка по показател (П1)  Предлагана цена</w:t>
      </w:r>
    </w:p>
    <w:p w:rsidR="004151D1" w:rsidRPr="004151D1" w:rsidRDefault="004151D1" w:rsidP="004151D1">
      <w:pPr>
        <w:spacing w:after="60"/>
        <w:ind w:firstLine="56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Съгласно утвърдената методика, о</w:t>
      </w:r>
      <w:r w:rsidRPr="004151D1">
        <w:rPr>
          <w:rFonts w:ascii="Times New Roman" w:hAnsi="Times New Roman"/>
          <w:sz w:val="24"/>
          <w:szCs w:val="24"/>
          <w:lang w:val="ru-RU"/>
        </w:rPr>
        <w:t xml:space="preserve">ценките на офертите по </w:t>
      </w:r>
      <w:r>
        <w:rPr>
          <w:rFonts w:ascii="Times New Roman" w:hAnsi="Times New Roman"/>
          <w:sz w:val="24"/>
          <w:szCs w:val="24"/>
          <w:lang w:val="ru-RU"/>
        </w:rPr>
        <w:t>този показател</w:t>
      </w:r>
      <w:r w:rsidRPr="004151D1">
        <w:rPr>
          <w:rFonts w:ascii="Times New Roman" w:hAnsi="Times New Roman"/>
          <w:sz w:val="24"/>
          <w:szCs w:val="24"/>
          <w:lang w:val="ru-RU"/>
        </w:rPr>
        <w:t xml:space="preserve"> се изчисляват по формулата: </w:t>
      </w:r>
    </w:p>
    <w:p w:rsidR="004151D1" w:rsidRPr="004151D1" w:rsidRDefault="004151D1" w:rsidP="004151D1">
      <w:pPr>
        <w:spacing w:after="60" w:line="240" w:lineRule="atLeast"/>
        <w:ind w:firstLine="561"/>
        <w:rPr>
          <w:rFonts w:ascii="Times New Roman" w:hAnsi="Times New Roman"/>
          <w:sz w:val="24"/>
          <w:szCs w:val="24"/>
          <w:lang w:val="ru-RU"/>
        </w:rPr>
      </w:pPr>
    </w:p>
    <w:p w:rsidR="004151D1" w:rsidRPr="004151D1" w:rsidRDefault="004151D1" w:rsidP="004151D1">
      <w:pPr>
        <w:spacing w:after="60"/>
        <w:ind w:right="-2" w:firstLine="561"/>
        <w:rPr>
          <w:rFonts w:ascii="Times New Roman" w:hAnsi="Times New Roman"/>
          <w:sz w:val="24"/>
          <w:szCs w:val="24"/>
          <w:lang w:val="ru-RU"/>
        </w:rPr>
      </w:pPr>
      <w:r w:rsidRPr="004151D1">
        <w:rPr>
          <w:rFonts w:ascii="Times New Roman" w:hAnsi="Times New Roman"/>
          <w:b/>
          <w:sz w:val="24"/>
          <w:szCs w:val="24"/>
          <w:lang w:val="ru-RU"/>
        </w:rPr>
        <w:t>П1 = (Ц</w:t>
      </w:r>
      <w:r w:rsidRPr="008D516A">
        <w:rPr>
          <w:rFonts w:ascii="Times New Roman" w:hAnsi="Times New Roman"/>
          <w:b/>
          <w:sz w:val="24"/>
          <w:szCs w:val="24"/>
        </w:rPr>
        <w:t>min</w:t>
      </w:r>
      <w:r w:rsidRPr="004151D1">
        <w:rPr>
          <w:rFonts w:ascii="Times New Roman" w:hAnsi="Times New Roman"/>
          <w:b/>
          <w:sz w:val="24"/>
          <w:szCs w:val="24"/>
          <w:lang w:val="ru-RU"/>
        </w:rPr>
        <w:t xml:space="preserve"> / Ц</w:t>
      </w:r>
      <w:r w:rsidRPr="008D516A">
        <w:rPr>
          <w:rFonts w:ascii="Times New Roman" w:hAnsi="Times New Roman"/>
          <w:b/>
          <w:sz w:val="24"/>
          <w:szCs w:val="24"/>
        </w:rPr>
        <w:t>i</w:t>
      </w:r>
      <w:r w:rsidRPr="004151D1">
        <w:rPr>
          <w:rFonts w:ascii="Times New Roman" w:hAnsi="Times New Roman"/>
          <w:b/>
          <w:sz w:val="24"/>
          <w:szCs w:val="24"/>
          <w:lang w:val="ru-RU"/>
        </w:rPr>
        <w:t xml:space="preserve">) х 100 = .......... (брой точки), </w:t>
      </w:r>
    </w:p>
    <w:p w:rsidR="004151D1" w:rsidRPr="004151D1" w:rsidRDefault="004151D1" w:rsidP="004151D1">
      <w:pPr>
        <w:spacing w:after="60"/>
        <w:ind w:right="-2" w:firstLine="561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4151D1">
        <w:rPr>
          <w:rFonts w:ascii="Times New Roman" w:hAnsi="Times New Roman"/>
          <w:sz w:val="24"/>
          <w:szCs w:val="24"/>
          <w:lang w:val="ru-RU"/>
        </w:rPr>
        <w:t>Където:</w:t>
      </w:r>
    </w:p>
    <w:p w:rsidR="004151D1" w:rsidRPr="004151D1" w:rsidRDefault="004151D1" w:rsidP="004151D1">
      <w:pPr>
        <w:spacing w:after="60"/>
        <w:ind w:right="-2" w:firstLine="561"/>
        <w:rPr>
          <w:rFonts w:ascii="Times New Roman" w:hAnsi="Times New Roman"/>
          <w:sz w:val="24"/>
          <w:szCs w:val="24"/>
          <w:lang w:val="ru-RU"/>
        </w:rPr>
      </w:pPr>
      <w:r w:rsidRPr="004151D1">
        <w:rPr>
          <w:rFonts w:ascii="Times New Roman" w:hAnsi="Times New Roman"/>
          <w:sz w:val="24"/>
          <w:szCs w:val="24"/>
          <w:lang w:val="ru-RU"/>
        </w:rPr>
        <w:t>Ц</w:t>
      </w:r>
      <w:r w:rsidRPr="008D516A">
        <w:rPr>
          <w:rFonts w:ascii="Times New Roman" w:hAnsi="Times New Roman"/>
          <w:sz w:val="24"/>
          <w:szCs w:val="24"/>
        </w:rPr>
        <w:t>i</w:t>
      </w:r>
      <w:r w:rsidRPr="004151D1">
        <w:rPr>
          <w:rFonts w:ascii="Times New Roman" w:hAnsi="Times New Roman"/>
          <w:sz w:val="24"/>
          <w:szCs w:val="24"/>
          <w:lang w:val="ru-RU"/>
        </w:rPr>
        <w:t xml:space="preserve"> е предложената цена за  поръчката в лева без ДДС съгласно Ценовото предложение на съответния участник.</w:t>
      </w:r>
    </w:p>
    <w:p w:rsidR="004151D1" w:rsidRDefault="004151D1" w:rsidP="004151D1">
      <w:pPr>
        <w:spacing w:after="60" w:line="240" w:lineRule="atLeast"/>
        <w:ind w:firstLine="561"/>
        <w:rPr>
          <w:rFonts w:ascii="Times New Roman" w:hAnsi="Times New Roman"/>
          <w:sz w:val="24"/>
          <w:szCs w:val="24"/>
          <w:lang w:val="ru-RU"/>
        </w:rPr>
      </w:pPr>
      <w:r w:rsidRPr="004151D1">
        <w:rPr>
          <w:rFonts w:ascii="Times New Roman" w:hAnsi="Times New Roman"/>
          <w:sz w:val="24"/>
          <w:szCs w:val="24"/>
          <w:lang w:val="ru-RU"/>
        </w:rPr>
        <w:t>Ц</w:t>
      </w:r>
      <w:r w:rsidRPr="008D516A">
        <w:rPr>
          <w:rFonts w:ascii="Times New Roman" w:hAnsi="Times New Roman"/>
          <w:sz w:val="24"/>
          <w:szCs w:val="24"/>
        </w:rPr>
        <w:t>min</w:t>
      </w:r>
      <w:r w:rsidRPr="004151D1">
        <w:rPr>
          <w:rFonts w:ascii="Times New Roman" w:hAnsi="Times New Roman"/>
          <w:sz w:val="24"/>
          <w:szCs w:val="24"/>
          <w:lang w:val="ru-RU"/>
        </w:rPr>
        <w:t xml:space="preserve"> е най-ниската предложена цена за съответната  поръчката в лева без ДДС съгласно Ценовите предложения на всички участници.</w:t>
      </w:r>
    </w:p>
    <w:p w:rsidR="004151D1" w:rsidRDefault="004151D1" w:rsidP="004151D1">
      <w:pPr>
        <w:spacing w:after="60" w:line="240" w:lineRule="atLeast"/>
        <w:ind w:firstLine="56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П1</w:t>
      </w:r>
      <w:r w:rsidRPr="004151D1">
        <w:rPr>
          <w:rFonts w:ascii="Times New Roman" w:hAnsi="Times New Roman"/>
          <w:b/>
          <w:sz w:val="24"/>
          <w:szCs w:val="24"/>
          <w:lang w:val="ru-RU"/>
        </w:rPr>
        <w:t>=</w:t>
      </w:r>
      <w:r w:rsidRPr="004151D1">
        <w:rPr>
          <w:rFonts w:ascii="Times New Roman" w:hAnsi="Times New Roman"/>
          <w:sz w:val="24"/>
          <w:szCs w:val="24"/>
        </w:rPr>
        <w:t>58 949,02</w:t>
      </w:r>
      <w:r w:rsidRPr="004151D1">
        <w:rPr>
          <w:rFonts w:ascii="Times New Roman" w:hAnsi="Times New Roman"/>
          <w:sz w:val="24"/>
          <w:szCs w:val="24"/>
          <w:lang w:val="bg-BG"/>
        </w:rPr>
        <w:t>:</w:t>
      </w:r>
      <w:r w:rsidRPr="004151D1">
        <w:rPr>
          <w:rFonts w:ascii="Times New Roman" w:hAnsi="Times New Roman"/>
          <w:sz w:val="24"/>
          <w:szCs w:val="24"/>
        </w:rPr>
        <w:t xml:space="preserve"> 58 949,02 </w:t>
      </w:r>
      <w:r w:rsidRPr="004151D1">
        <w:rPr>
          <w:rFonts w:ascii="Times New Roman" w:hAnsi="Times New Roman"/>
          <w:sz w:val="24"/>
          <w:szCs w:val="24"/>
          <w:lang w:val="bg-BG"/>
        </w:rPr>
        <w:t>х 100 = 100 точки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4151D1" w:rsidRDefault="004151D1" w:rsidP="004151D1">
      <w:pPr>
        <w:spacing w:after="60" w:line="240" w:lineRule="atLeast"/>
        <w:ind w:firstLine="561"/>
        <w:rPr>
          <w:rFonts w:ascii="Times New Roman" w:hAnsi="Times New Roman"/>
          <w:sz w:val="24"/>
          <w:szCs w:val="24"/>
          <w:lang w:val="bg-BG"/>
        </w:rPr>
      </w:pPr>
    </w:p>
    <w:p w:rsidR="004151D1" w:rsidRPr="004151D1" w:rsidRDefault="004151D1" w:rsidP="004151D1">
      <w:pPr>
        <w:spacing w:afterLines="60" w:after="144"/>
        <w:ind w:firstLine="561"/>
        <w:rPr>
          <w:rFonts w:ascii="Times New Roman" w:hAnsi="Times New Roman"/>
          <w:i/>
          <w:lang w:val="ru-RU"/>
        </w:rPr>
      </w:pPr>
      <w:r w:rsidRPr="004151D1">
        <w:rPr>
          <w:rFonts w:ascii="Times New Roman" w:hAnsi="Times New Roman"/>
          <w:sz w:val="24"/>
          <w:u w:val="single"/>
          <w:lang w:val="ru-RU"/>
        </w:rPr>
        <w:t>Оценка по по</w:t>
      </w:r>
      <w:r>
        <w:rPr>
          <w:rFonts w:ascii="Times New Roman" w:hAnsi="Times New Roman"/>
          <w:sz w:val="24"/>
          <w:u w:val="single"/>
          <w:lang w:val="ru-RU"/>
        </w:rPr>
        <w:t>казател</w:t>
      </w:r>
      <w:r w:rsidRPr="004151D1">
        <w:rPr>
          <w:rFonts w:ascii="Times New Roman" w:hAnsi="Times New Roman"/>
          <w:b/>
          <w:sz w:val="24"/>
          <w:u w:val="single"/>
          <w:lang w:val="ru-RU"/>
        </w:rPr>
        <w:t xml:space="preserve"> (П2)  Срок за изпълнение</w:t>
      </w:r>
    </w:p>
    <w:p w:rsidR="004151D1" w:rsidRPr="004151D1" w:rsidRDefault="004151D1" w:rsidP="004151D1">
      <w:pPr>
        <w:spacing w:after="60"/>
        <w:ind w:right="-2" w:firstLine="561"/>
        <w:rPr>
          <w:rFonts w:ascii="Times New Roman" w:hAnsi="Times New Roman"/>
          <w:b/>
          <w:sz w:val="24"/>
          <w:szCs w:val="24"/>
          <w:lang w:val="ru-RU"/>
        </w:rPr>
      </w:pPr>
      <w:r w:rsidRPr="004151D1">
        <w:rPr>
          <w:rFonts w:ascii="Times New Roman" w:hAnsi="Times New Roman"/>
          <w:b/>
          <w:sz w:val="24"/>
          <w:szCs w:val="24"/>
          <w:lang w:val="ru-RU"/>
        </w:rPr>
        <w:t>П2 = (С</w:t>
      </w:r>
      <w:r>
        <w:rPr>
          <w:rFonts w:ascii="Times New Roman" w:hAnsi="Times New Roman"/>
          <w:b/>
          <w:sz w:val="24"/>
          <w:szCs w:val="24"/>
        </w:rPr>
        <w:t>min</w:t>
      </w:r>
      <w:r w:rsidRPr="004151D1">
        <w:rPr>
          <w:rFonts w:ascii="Times New Roman" w:hAnsi="Times New Roman"/>
          <w:b/>
          <w:sz w:val="24"/>
          <w:szCs w:val="24"/>
          <w:lang w:val="ru-RU"/>
        </w:rPr>
        <w:t xml:space="preserve"> / С</w:t>
      </w:r>
      <w:r w:rsidRPr="008D516A">
        <w:rPr>
          <w:rFonts w:ascii="Times New Roman" w:hAnsi="Times New Roman"/>
          <w:b/>
          <w:sz w:val="24"/>
          <w:szCs w:val="24"/>
        </w:rPr>
        <w:t>i</w:t>
      </w:r>
      <w:r w:rsidRPr="004151D1">
        <w:rPr>
          <w:rFonts w:ascii="Times New Roman" w:hAnsi="Times New Roman"/>
          <w:b/>
          <w:sz w:val="24"/>
          <w:szCs w:val="24"/>
          <w:lang w:val="ru-RU"/>
        </w:rPr>
        <w:t xml:space="preserve">) х 100 = .......... (брой точки), </w:t>
      </w:r>
    </w:p>
    <w:p w:rsidR="004151D1" w:rsidRPr="004151D1" w:rsidRDefault="004151D1" w:rsidP="004151D1">
      <w:pPr>
        <w:spacing w:after="60"/>
        <w:ind w:right="-2" w:firstLine="561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4151D1">
        <w:rPr>
          <w:rFonts w:ascii="Times New Roman" w:hAnsi="Times New Roman"/>
          <w:sz w:val="24"/>
          <w:szCs w:val="24"/>
          <w:lang w:val="ru-RU"/>
        </w:rPr>
        <w:t>Където:</w:t>
      </w:r>
    </w:p>
    <w:p w:rsidR="004151D1" w:rsidRPr="004151D1" w:rsidRDefault="004151D1" w:rsidP="004151D1">
      <w:pPr>
        <w:spacing w:after="60"/>
        <w:ind w:right="-2" w:firstLine="561"/>
        <w:rPr>
          <w:rFonts w:ascii="Times New Roman" w:hAnsi="Times New Roman"/>
          <w:sz w:val="24"/>
          <w:szCs w:val="24"/>
          <w:lang w:val="ru-RU"/>
        </w:rPr>
      </w:pPr>
      <w:r w:rsidRPr="004151D1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</w:rPr>
        <w:t>i</w:t>
      </w:r>
      <w:r w:rsidRPr="004151D1">
        <w:rPr>
          <w:rFonts w:ascii="Times New Roman" w:hAnsi="Times New Roman"/>
          <w:sz w:val="24"/>
          <w:szCs w:val="24"/>
          <w:lang w:val="ru-RU"/>
        </w:rPr>
        <w:t xml:space="preserve"> е предложения срок за изпълнение на поръчката в лева без ДДС съгласно Техническото предложение на съответния участник.</w:t>
      </w:r>
    </w:p>
    <w:p w:rsidR="004151D1" w:rsidRDefault="004151D1" w:rsidP="004151D1">
      <w:pPr>
        <w:spacing w:after="60" w:line="240" w:lineRule="atLeast"/>
        <w:ind w:firstLine="561"/>
        <w:rPr>
          <w:rFonts w:ascii="Times New Roman" w:hAnsi="Times New Roman"/>
          <w:sz w:val="24"/>
          <w:szCs w:val="24"/>
          <w:lang w:val="ru-RU"/>
        </w:rPr>
      </w:pPr>
      <w:r w:rsidRPr="004151D1">
        <w:rPr>
          <w:rFonts w:ascii="Times New Roman" w:hAnsi="Times New Roman"/>
          <w:sz w:val="24"/>
          <w:szCs w:val="24"/>
          <w:lang w:val="ru-RU"/>
        </w:rPr>
        <w:t>С</w:t>
      </w:r>
      <w:r w:rsidRPr="008D516A">
        <w:rPr>
          <w:rFonts w:ascii="Times New Roman" w:hAnsi="Times New Roman"/>
          <w:sz w:val="24"/>
          <w:szCs w:val="24"/>
        </w:rPr>
        <w:t>min</w:t>
      </w:r>
      <w:r w:rsidRPr="004151D1">
        <w:rPr>
          <w:rFonts w:ascii="Times New Roman" w:hAnsi="Times New Roman"/>
          <w:sz w:val="24"/>
          <w:szCs w:val="24"/>
          <w:lang w:val="ru-RU"/>
        </w:rPr>
        <w:t xml:space="preserve"> е най-краткия срок, предложен за съответната  поръчка.</w:t>
      </w:r>
    </w:p>
    <w:p w:rsidR="004151D1" w:rsidRDefault="004151D1" w:rsidP="004151D1">
      <w:pPr>
        <w:spacing w:after="60"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Участникът предлага срок за изпълнение – 5 дни, който е минималният предложен срок, съответно по формулата получава 100 точки за показател П2.</w:t>
      </w:r>
    </w:p>
    <w:p w:rsidR="00B94821" w:rsidRDefault="00B94821" w:rsidP="004151D1">
      <w:pPr>
        <w:spacing w:afterLines="60" w:after="144"/>
        <w:ind w:firstLine="561"/>
        <w:rPr>
          <w:rFonts w:ascii="Times New Roman" w:hAnsi="Times New Roman"/>
          <w:b/>
          <w:sz w:val="24"/>
          <w:lang w:val="ru-RU"/>
        </w:rPr>
      </w:pPr>
    </w:p>
    <w:p w:rsidR="004151D1" w:rsidRPr="004151D1" w:rsidRDefault="00B94821" w:rsidP="004151D1">
      <w:pPr>
        <w:spacing w:afterLines="60" w:after="144"/>
        <w:ind w:firstLine="561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Оценка по показател </w:t>
      </w:r>
      <w:r w:rsidR="004151D1" w:rsidRPr="004151D1">
        <w:rPr>
          <w:rFonts w:ascii="Times New Roman" w:hAnsi="Times New Roman"/>
          <w:b/>
          <w:sz w:val="24"/>
          <w:lang w:val="ru-RU"/>
        </w:rPr>
        <w:t xml:space="preserve">П3 </w:t>
      </w:r>
      <w:r>
        <w:rPr>
          <w:rFonts w:ascii="Times New Roman" w:hAnsi="Times New Roman"/>
          <w:b/>
          <w:sz w:val="24"/>
          <w:lang w:val="ru-RU"/>
        </w:rPr>
        <w:t>-</w:t>
      </w:r>
      <w:r w:rsidR="004151D1" w:rsidRPr="004151D1">
        <w:rPr>
          <w:rFonts w:ascii="Times New Roman" w:hAnsi="Times New Roman"/>
          <w:b/>
          <w:sz w:val="24"/>
          <w:lang w:val="ru-RU"/>
        </w:rPr>
        <w:t xml:space="preserve">  Техническа обезпеченост</w:t>
      </w:r>
    </w:p>
    <w:p w:rsidR="004151D1" w:rsidRPr="004151D1" w:rsidRDefault="00B94821" w:rsidP="004151D1">
      <w:pPr>
        <w:spacing w:afterLines="60" w:after="144"/>
        <w:ind w:firstLine="56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Съгласно методиката, о</w:t>
      </w:r>
      <w:r w:rsidR="004151D1" w:rsidRPr="004151D1">
        <w:rPr>
          <w:rFonts w:ascii="Times New Roman" w:hAnsi="Times New Roman"/>
          <w:sz w:val="24"/>
          <w:lang w:val="ru-RU"/>
        </w:rPr>
        <w:t>ценката по този критерий се формира на декларираното в Техническото предложение наличие на собствена или наета асфалтова база и нейната отдалеченост от обекта. С оглед на факта, че обектът се намира в планински район и по-голямото разстояние ще повлияе на техническите качества на полагания асфалт, оценяването по този критерий се извършва по следния начин:</w:t>
      </w:r>
    </w:p>
    <w:p w:rsidR="004151D1" w:rsidRPr="004151D1" w:rsidRDefault="004151D1" w:rsidP="004151D1">
      <w:pPr>
        <w:numPr>
          <w:ilvl w:val="0"/>
          <w:numId w:val="5"/>
        </w:numPr>
        <w:spacing w:afterLines="60" w:after="144"/>
        <w:jc w:val="both"/>
        <w:rPr>
          <w:rFonts w:ascii="Times New Roman" w:hAnsi="Times New Roman"/>
          <w:i/>
          <w:lang w:val="ru-RU"/>
        </w:rPr>
      </w:pPr>
      <w:r w:rsidRPr="004151D1">
        <w:rPr>
          <w:rFonts w:ascii="Times New Roman" w:hAnsi="Times New Roman"/>
          <w:sz w:val="24"/>
          <w:lang w:val="ru-RU"/>
        </w:rPr>
        <w:t>100 точки ще получат офертите, които разполагат със собствена или наета асфалтова база на не повече от 20 км от обект Елешница.</w:t>
      </w:r>
    </w:p>
    <w:p w:rsidR="004151D1" w:rsidRPr="004151D1" w:rsidRDefault="004151D1" w:rsidP="004151D1">
      <w:pPr>
        <w:numPr>
          <w:ilvl w:val="0"/>
          <w:numId w:val="5"/>
        </w:numPr>
        <w:spacing w:afterLines="60" w:after="144"/>
        <w:jc w:val="both"/>
        <w:rPr>
          <w:rFonts w:ascii="Times New Roman" w:hAnsi="Times New Roman"/>
          <w:i/>
          <w:lang w:val="ru-RU"/>
        </w:rPr>
      </w:pPr>
      <w:r w:rsidRPr="004151D1">
        <w:rPr>
          <w:rFonts w:ascii="Times New Roman" w:hAnsi="Times New Roman"/>
          <w:sz w:val="24"/>
          <w:lang w:val="ru-RU"/>
        </w:rPr>
        <w:t>60 точки ще получат офертите, които разполагат със собствена или наета асфалтова база на повече от 20 км и по-малко от 30 км от обект Елешница.</w:t>
      </w:r>
    </w:p>
    <w:p w:rsidR="004151D1" w:rsidRPr="004151D1" w:rsidRDefault="004151D1" w:rsidP="004151D1">
      <w:pPr>
        <w:numPr>
          <w:ilvl w:val="0"/>
          <w:numId w:val="5"/>
        </w:numPr>
        <w:spacing w:afterLines="60" w:after="144"/>
        <w:jc w:val="both"/>
        <w:rPr>
          <w:rFonts w:ascii="Times New Roman" w:hAnsi="Times New Roman"/>
          <w:i/>
          <w:lang w:val="ru-RU"/>
        </w:rPr>
      </w:pPr>
      <w:r w:rsidRPr="004151D1">
        <w:rPr>
          <w:rFonts w:ascii="Times New Roman" w:hAnsi="Times New Roman"/>
          <w:sz w:val="24"/>
          <w:lang w:val="ru-RU"/>
        </w:rPr>
        <w:t>40 точки ще получат офертите, които разполагат със собствена или наета асфалтова база на повече от 30 км и по-малко от 40 км от обект Елешница.</w:t>
      </w:r>
    </w:p>
    <w:p w:rsidR="004151D1" w:rsidRPr="00B94821" w:rsidRDefault="004151D1" w:rsidP="004151D1">
      <w:pPr>
        <w:numPr>
          <w:ilvl w:val="0"/>
          <w:numId w:val="5"/>
        </w:numPr>
        <w:spacing w:afterLines="60" w:after="144"/>
        <w:jc w:val="both"/>
        <w:rPr>
          <w:rFonts w:ascii="Times New Roman" w:hAnsi="Times New Roman"/>
          <w:i/>
          <w:lang w:val="ru-RU"/>
        </w:rPr>
      </w:pPr>
      <w:r w:rsidRPr="004151D1">
        <w:rPr>
          <w:rFonts w:ascii="Times New Roman" w:hAnsi="Times New Roman"/>
          <w:sz w:val="24"/>
          <w:lang w:val="ru-RU"/>
        </w:rPr>
        <w:t>0 точки ще получат офертите, които не разполагат със собствена или наета асфалтова база, или разполагат с такава, находяща се на повече от 40 км от обект Елешница.</w:t>
      </w:r>
    </w:p>
    <w:p w:rsidR="00B94821" w:rsidRDefault="00B94821" w:rsidP="00B94821">
      <w:pPr>
        <w:spacing w:afterLines="60" w:after="144"/>
        <w:ind w:left="92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Участникът е представил Договор за наем на асфалтова база, находяща се в с. Баня, община Разлог. Проверката на Комисията сочи, че с. Баня се намира на </w:t>
      </w:r>
      <w:r w:rsidR="00EC0995" w:rsidRPr="000305BB">
        <w:rPr>
          <w:rFonts w:ascii="Times New Roman" w:hAnsi="Times New Roman"/>
          <w:sz w:val="24"/>
          <w:lang w:val="ru-RU"/>
        </w:rPr>
        <w:t>12,</w:t>
      </w:r>
      <w:r>
        <w:rPr>
          <w:rFonts w:ascii="Times New Roman" w:hAnsi="Times New Roman"/>
          <w:sz w:val="24"/>
          <w:lang w:val="ru-RU"/>
        </w:rPr>
        <w:t>5 км от с. Елешница, поради което Комисията оценява офертата на участника по показател П3 със сто точки.</w:t>
      </w:r>
    </w:p>
    <w:p w:rsidR="00B65A47" w:rsidRDefault="00B65A47" w:rsidP="00B94821">
      <w:pPr>
        <w:spacing w:afterLines="60" w:after="144"/>
        <w:ind w:left="921"/>
        <w:jc w:val="both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Комплексна оценка на офертата:</w:t>
      </w:r>
    </w:p>
    <w:p w:rsidR="00B65A47" w:rsidRDefault="00B65A47" w:rsidP="00B65A47">
      <w:pPr>
        <w:tabs>
          <w:tab w:val="left" w:pos="0"/>
        </w:tabs>
        <w:spacing w:after="60"/>
        <w:ind w:firstLine="56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305BB">
        <w:rPr>
          <w:rFonts w:ascii="Times New Roman" w:hAnsi="Times New Roman"/>
          <w:b/>
          <w:sz w:val="24"/>
          <w:szCs w:val="24"/>
          <w:lang w:val="ru-RU"/>
        </w:rPr>
        <w:t>КО = П1 х 60% + П2 х 20%+ П3 х 20%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B65A47" w:rsidRDefault="00B65A47" w:rsidP="00B65A47">
      <w:pPr>
        <w:tabs>
          <w:tab w:val="left" w:pos="0"/>
        </w:tabs>
        <w:spacing w:after="60"/>
        <w:ind w:firstLine="56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КО = 100х 60</w:t>
      </w:r>
      <w:r w:rsidRPr="00B65A47">
        <w:rPr>
          <w:rFonts w:ascii="Times New Roman" w:hAnsi="Times New Roman"/>
          <w:b/>
          <w:sz w:val="24"/>
          <w:szCs w:val="24"/>
          <w:lang w:val="ru-RU"/>
        </w:rPr>
        <w:t xml:space="preserve">% +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100 </w:t>
      </w:r>
      <w:r w:rsidRPr="00B65A47">
        <w:rPr>
          <w:rFonts w:ascii="Times New Roman" w:hAnsi="Times New Roman"/>
          <w:b/>
          <w:sz w:val="24"/>
          <w:szCs w:val="24"/>
          <w:lang w:val="ru-RU"/>
        </w:rPr>
        <w:t xml:space="preserve">х 20%+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100 </w:t>
      </w:r>
      <w:r w:rsidRPr="00B65A47">
        <w:rPr>
          <w:rFonts w:ascii="Times New Roman" w:hAnsi="Times New Roman"/>
          <w:b/>
          <w:sz w:val="24"/>
          <w:szCs w:val="24"/>
          <w:lang w:val="ru-RU"/>
        </w:rPr>
        <w:t>х 20%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= 100 точки</w:t>
      </w:r>
    </w:p>
    <w:p w:rsidR="00B65A47" w:rsidRPr="00B65A47" w:rsidRDefault="00B65A47" w:rsidP="00B65A47">
      <w:pPr>
        <w:spacing w:afterLines="60" w:after="144"/>
        <w:jc w:val="both"/>
        <w:rPr>
          <w:rFonts w:ascii="Times New Roman" w:hAnsi="Times New Roman"/>
          <w:b/>
          <w:sz w:val="24"/>
          <w:u w:val="single"/>
          <w:lang w:val="ru-RU"/>
        </w:rPr>
      </w:pPr>
    </w:p>
    <w:p w:rsidR="009736D2" w:rsidRDefault="009736D2" w:rsidP="009736D2">
      <w:pPr>
        <w:pStyle w:val="ListParagraph"/>
        <w:numPr>
          <w:ilvl w:val="0"/>
          <w:numId w:val="4"/>
        </w:numPr>
        <w:ind w:right="-67"/>
        <w:jc w:val="both"/>
        <w:rPr>
          <w:rFonts w:ascii="Times New Roman" w:hAnsi="Times New Roman"/>
          <w:sz w:val="24"/>
          <w:szCs w:val="24"/>
          <w:lang w:val="ru-RU"/>
        </w:rPr>
      </w:pPr>
      <w:r w:rsidRPr="009736D2">
        <w:rPr>
          <w:rFonts w:ascii="Times New Roman" w:hAnsi="Times New Roman"/>
          <w:sz w:val="24"/>
          <w:szCs w:val="24"/>
          <w:lang w:val="ru-RU"/>
        </w:rPr>
        <w:t xml:space="preserve">«Де Ста-Д» ЕООД, с вх. № ПООП-034/16.10.2017г., 11,40 ч. </w:t>
      </w:r>
    </w:p>
    <w:p w:rsidR="009736D2" w:rsidRDefault="009736D2" w:rsidP="009736D2">
      <w:pPr>
        <w:pStyle w:val="ListParagraph"/>
        <w:ind w:left="1069" w:right="-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51D1" w:rsidRDefault="009736D2" w:rsidP="009736D2">
      <w:pPr>
        <w:pStyle w:val="ListParagraph"/>
        <w:ind w:left="1069" w:right="-67"/>
        <w:jc w:val="both"/>
        <w:rPr>
          <w:rFonts w:ascii="Times New Roman" w:hAnsi="Times New Roman"/>
          <w:sz w:val="24"/>
          <w:u w:val="single"/>
          <w:lang w:val="ru-RU"/>
        </w:rPr>
      </w:pPr>
      <w:r w:rsidRPr="009736D2">
        <w:rPr>
          <w:rFonts w:ascii="Times New Roman" w:hAnsi="Times New Roman"/>
          <w:sz w:val="24"/>
          <w:u w:val="single"/>
          <w:lang w:val="ru-RU"/>
        </w:rPr>
        <w:t>Оценка по показател (П1)  Предлагана цена</w:t>
      </w:r>
    </w:p>
    <w:p w:rsidR="009736D2" w:rsidRPr="00EC0995" w:rsidRDefault="009736D2" w:rsidP="00B65A47">
      <w:pPr>
        <w:pStyle w:val="ListParagraph"/>
        <w:ind w:left="1069" w:right="-67"/>
        <w:jc w:val="both"/>
        <w:rPr>
          <w:rFonts w:ascii="Times New Roman" w:hAnsi="Times New Roman"/>
          <w:sz w:val="24"/>
          <w:u w:val="single"/>
          <w:lang w:val="en-US"/>
        </w:rPr>
      </w:pPr>
      <w:r>
        <w:rPr>
          <w:szCs w:val="24"/>
        </w:rPr>
        <w:t xml:space="preserve">58 949,02: 58 979,64 х 100 = </w:t>
      </w:r>
      <w:r w:rsidR="00B65A47">
        <w:rPr>
          <w:szCs w:val="24"/>
        </w:rPr>
        <w:t>99,95 точки</w:t>
      </w:r>
    </w:p>
    <w:p w:rsidR="00B65A47" w:rsidRPr="004151D1" w:rsidRDefault="00B65A47" w:rsidP="00B65A47">
      <w:pPr>
        <w:spacing w:afterLines="60" w:after="144"/>
        <w:ind w:firstLine="561"/>
        <w:rPr>
          <w:rFonts w:ascii="Times New Roman" w:hAnsi="Times New Roman"/>
          <w:i/>
          <w:lang w:val="ru-RU"/>
        </w:rPr>
      </w:pPr>
      <w:r w:rsidRPr="004151D1">
        <w:rPr>
          <w:rFonts w:ascii="Times New Roman" w:hAnsi="Times New Roman"/>
          <w:sz w:val="24"/>
          <w:u w:val="single"/>
          <w:lang w:val="ru-RU"/>
        </w:rPr>
        <w:t>Оценка по по</w:t>
      </w:r>
      <w:r>
        <w:rPr>
          <w:rFonts w:ascii="Times New Roman" w:hAnsi="Times New Roman"/>
          <w:sz w:val="24"/>
          <w:u w:val="single"/>
          <w:lang w:val="ru-RU"/>
        </w:rPr>
        <w:t>казател</w:t>
      </w:r>
      <w:r w:rsidRPr="004151D1">
        <w:rPr>
          <w:rFonts w:ascii="Times New Roman" w:hAnsi="Times New Roman"/>
          <w:b/>
          <w:sz w:val="24"/>
          <w:u w:val="single"/>
          <w:lang w:val="ru-RU"/>
        </w:rPr>
        <w:t xml:space="preserve"> (П2)  Срок за изпълнение</w:t>
      </w:r>
    </w:p>
    <w:p w:rsidR="004151D1" w:rsidRDefault="00B65A47" w:rsidP="004151D1">
      <w:pPr>
        <w:spacing w:after="60" w:line="240" w:lineRule="atLeast"/>
        <w:ind w:firstLine="56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Участникът предлага срок за изпълнение – 30 дни.</w:t>
      </w:r>
    </w:p>
    <w:p w:rsidR="00B65A47" w:rsidRDefault="00B65A47" w:rsidP="004151D1">
      <w:pPr>
        <w:spacing w:after="60" w:line="240" w:lineRule="atLeast"/>
        <w:ind w:firstLine="561"/>
        <w:rPr>
          <w:rFonts w:ascii="Times New Roman" w:hAnsi="Times New Roman"/>
          <w:sz w:val="24"/>
          <w:szCs w:val="24"/>
          <w:lang w:val="ru-RU"/>
        </w:rPr>
      </w:pPr>
    </w:p>
    <w:p w:rsidR="00B65A47" w:rsidRPr="00B65A47" w:rsidRDefault="00B65A47" w:rsidP="004151D1">
      <w:pPr>
        <w:spacing w:after="60" w:line="240" w:lineRule="atLeast"/>
        <w:ind w:firstLine="56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5:30х100=16,67 точки.</w:t>
      </w:r>
    </w:p>
    <w:p w:rsidR="00B65A47" w:rsidRDefault="00B65A47" w:rsidP="00B65A47">
      <w:pPr>
        <w:spacing w:afterLines="60" w:after="144"/>
        <w:ind w:firstLine="561"/>
        <w:rPr>
          <w:rFonts w:ascii="Times New Roman" w:hAnsi="Times New Roman"/>
          <w:b/>
          <w:sz w:val="24"/>
          <w:u w:val="single"/>
          <w:lang w:val="ru-RU"/>
        </w:rPr>
      </w:pPr>
      <w:r w:rsidRPr="00B65A47">
        <w:rPr>
          <w:rFonts w:ascii="Times New Roman" w:hAnsi="Times New Roman"/>
          <w:sz w:val="24"/>
          <w:u w:val="single"/>
          <w:lang w:val="ru-RU"/>
        </w:rPr>
        <w:t xml:space="preserve">Оценка по показател </w:t>
      </w:r>
      <w:r w:rsidRPr="00B65A47">
        <w:rPr>
          <w:rFonts w:ascii="Times New Roman" w:hAnsi="Times New Roman"/>
          <w:b/>
          <w:sz w:val="24"/>
          <w:u w:val="single"/>
          <w:lang w:val="ru-RU"/>
        </w:rPr>
        <w:t>П3 -  Техническа обезпеченост</w:t>
      </w:r>
    </w:p>
    <w:p w:rsidR="00B65A47" w:rsidRPr="00B65A47" w:rsidRDefault="00B65A47" w:rsidP="00B65A47">
      <w:pPr>
        <w:spacing w:afterLines="60" w:after="144"/>
        <w:ind w:firstLine="56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Участникът е представил договор за наем на асфалтова база в с. Обидим. Проверката показва, че същото се намира на 20 км от с. Елешница, поради което участникът получава по показател П3 100 точки.</w:t>
      </w:r>
    </w:p>
    <w:p w:rsidR="00B65A47" w:rsidRDefault="00B65A47" w:rsidP="00B65A47">
      <w:pPr>
        <w:spacing w:afterLines="60" w:after="144"/>
        <w:ind w:left="921"/>
        <w:jc w:val="both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Комплексна оценка на офертата:</w:t>
      </w:r>
    </w:p>
    <w:p w:rsidR="00B65A47" w:rsidRDefault="00B65A47" w:rsidP="00B65A47">
      <w:pPr>
        <w:tabs>
          <w:tab w:val="left" w:pos="0"/>
        </w:tabs>
        <w:spacing w:after="60"/>
        <w:ind w:firstLine="56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65A47">
        <w:rPr>
          <w:rFonts w:ascii="Times New Roman" w:hAnsi="Times New Roman"/>
          <w:b/>
          <w:sz w:val="24"/>
          <w:szCs w:val="24"/>
          <w:lang w:val="ru-RU"/>
        </w:rPr>
        <w:t>КО = П1 х 60% + П2 х 20%+ П3 х 20%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B65A47" w:rsidRDefault="00B65A47" w:rsidP="00B65A47">
      <w:pPr>
        <w:tabs>
          <w:tab w:val="left" w:pos="0"/>
        </w:tabs>
        <w:spacing w:after="60"/>
        <w:ind w:firstLine="56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КО = 99,95 х 60</w:t>
      </w:r>
      <w:r w:rsidRPr="00B65A47">
        <w:rPr>
          <w:rFonts w:ascii="Times New Roman" w:hAnsi="Times New Roman"/>
          <w:b/>
          <w:sz w:val="24"/>
          <w:szCs w:val="24"/>
          <w:lang w:val="ru-RU"/>
        </w:rPr>
        <w:t xml:space="preserve">% +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16,67 </w:t>
      </w:r>
      <w:r w:rsidRPr="00B65A47">
        <w:rPr>
          <w:rFonts w:ascii="Times New Roman" w:hAnsi="Times New Roman"/>
          <w:b/>
          <w:sz w:val="24"/>
          <w:szCs w:val="24"/>
          <w:lang w:val="ru-RU"/>
        </w:rPr>
        <w:t xml:space="preserve">х 20%+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100 </w:t>
      </w:r>
      <w:r w:rsidRPr="00B65A47">
        <w:rPr>
          <w:rFonts w:ascii="Times New Roman" w:hAnsi="Times New Roman"/>
          <w:b/>
          <w:sz w:val="24"/>
          <w:szCs w:val="24"/>
          <w:lang w:val="ru-RU"/>
        </w:rPr>
        <w:t>х 20%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= 59,97+3,33+20=83,30 точки</w:t>
      </w:r>
    </w:p>
    <w:p w:rsidR="00B65A47" w:rsidRPr="000305BB" w:rsidRDefault="00B65A47" w:rsidP="00684AB5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65A47" w:rsidRDefault="00684AB5" w:rsidP="00684AB5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2EFE">
        <w:rPr>
          <w:rFonts w:ascii="Times New Roman" w:hAnsi="Times New Roman"/>
          <w:b/>
          <w:sz w:val="24"/>
          <w:szCs w:val="24"/>
        </w:rPr>
        <w:t>III</w:t>
      </w:r>
      <w:r w:rsidRPr="000B2EFE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B65A47">
        <w:rPr>
          <w:rFonts w:ascii="Times New Roman" w:hAnsi="Times New Roman"/>
          <w:b/>
          <w:sz w:val="24"/>
          <w:szCs w:val="24"/>
          <w:lang w:val="ru-RU"/>
        </w:rPr>
        <w:t>Комисията обяви класирането на офертите:</w:t>
      </w:r>
    </w:p>
    <w:p w:rsidR="00B65A47" w:rsidRPr="00B65A47" w:rsidRDefault="00B65A47" w:rsidP="00B65A4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65A47">
        <w:rPr>
          <w:rFonts w:ascii="Times New Roman" w:hAnsi="Times New Roman"/>
          <w:b/>
          <w:sz w:val="24"/>
          <w:szCs w:val="24"/>
          <w:lang w:val="ru-RU"/>
        </w:rPr>
        <w:t>На първо място – офертата на участника «Растер – Юг» ООД с комплексна оценка - 100 точки.</w:t>
      </w:r>
    </w:p>
    <w:p w:rsidR="00B65A47" w:rsidRDefault="00B65A47" w:rsidP="00B65A4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На второ място – офертата на участника «Де Ста-Д» ЕООД </w:t>
      </w:r>
      <w:r w:rsidRPr="00B65A47">
        <w:rPr>
          <w:rFonts w:ascii="Times New Roman" w:hAnsi="Times New Roman"/>
          <w:b/>
          <w:sz w:val="24"/>
          <w:szCs w:val="24"/>
          <w:lang w:val="ru-RU"/>
        </w:rPr>
        <w:t xml:space="preserve">с комплексна оценка </w:t>
      </w:r>
      <w:r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B65A4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83,30 </w:t>
      </w:r>
      <w:r w:rsidRPr="00B65A47">
        <w:rPr>
          <w:rFonts w:ascii="Times New Roman" w:hAnsi="Times New Roman"/>
          <w:b/>
          <w:sz w:val="24"/>
          <w:szCs w:val="24"/>
          <w:lang w:val="ru-RU"/>
        </w:rPr>
        <w:t>точки.</w:t>
      </w:r>
    </w:p>
    <w:p w:rsidR="00B65A47" w:rsidRPr="00B65A47" w:rsidRDefault="00B65A47" w:rsidP="00B65A47">
      <w:pPr>
        <w:pStyle w:val="ListParagraph"/>
        <w:ind w:left="106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4AB5" w:rsidRPr="00B65A47" w:rsidRDefault="00684AB5" w:rsidP="00B65A4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65A47">
        <w:rPr>
          <w:rFonts w:ascii="Times New Roman" w:hAnsi="Times New Roman"/>
          <w:b/>
          <w:sz w:val="24"/>
          <w:szCs w:val="24"/>
          <w:lang w:val="ru-RU"/>
        </w:rPr>
        <w:t xml:space="preserve">Във връзка с гореизложеното и на основание чл. 97, ал. 4 от ППЗОП, Комисията изготви настоящия протокол, с който </w:t>
      </w:r>
    </w:p>
    <w:p w:rsidR="00684AB5" w:rsidRPr="00B65A47" w:rsidRDefault="00684AB5" w:rsidP="00B65A4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2EFE">
        <w:rPr>
          <w:rFonts w:ascii="Times New Roman" w:hAnsi="Times New Roman"/>
          <w:sz w:val="24"/>
          <w:szCs w:val="24"/>
          <w:lang w:val="ru-RU"/>
        </w:rPr>
        <w:t>1. Предлага на Възложителя да сключи договор за обществена поръчка по чл. 20, ал. 3 от ЗОП с предмет:</w:t>
      </w:r>
      <w:r w:rsidRPr="000B2EFE">
        <w:rPr>
          <w:rFonts w:ascii="Times New Roman" w:hAnsi="Times New Roman"/>
          <w:b/>
          <w:sz w:val="24"/>
          <w:szCs w:val="24"/>
          <w:lang w:val="ru-RU" w:bidi="hi-IN"/>
        </w:rPr>
        <w:t xml:space="preserve"> </w:t>
      </w:r>
      <w:r w:rsidR="00B65A47" w:rsidRPr="000B2EFE">
        <w:rPr>
          <w:rFonts w:ascii="Times New Roman" w:hAnsi="Times New Roman"/>
          <w:b/>
          <w:sz w:val="24"/>
          <w:szCs w:val="24"/>
          <w:lang w:val="ru-RU"/>
        </w:rPr>
        <w:t>"</w:t>
      </w:r>
      <w:r w:rsidR="00B65A47" w:rsidRPr="00100E47">
        <w:rPr>
          <w:rFonts w:ascii="Times New Roman" w:hAnsi="Times New Roman"/>
          <w:b/>
          <w:sz w:val="24"/>
          <w:szCs w:val="24"/>
          <w:lang w:val="ru-RU"/>
        </w:rPr>
        <w:t>Текущ ремонт на пътя (изкърпване) от края на регулацията на с. Елешница до обект „Елешница“, ситуиран в ПИ 021036, землище с. Елешница, община Разлог, област Благоевград – Етап 2-изкърпване на у</w:t>
      </w:r>
      <w:r w:rsidR="00B65A47">
        <w:rPr>
          <w:rFonts w:ascii="Times New Roman" w:hAnsi="Times New Roman"/>
          <w:b/>
          <w:sz w:val="24"/>
          <w:szCs w:val="24"/>
          <w:lang w:val="ru-RU"/>
        </w:rPr>
        <w:t>частък от КМ.0+000 до КМ.2+100</w:t>
      </w:r>
      <w:r w:rsidR="00E668F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668FC">
        <w:rPr>
          <w:rFonts w:ascii="Times New Roman" w:hAnsi="Times New Roman"/>
          <w:sz w:val="24"/>
          <w:szCs w:val="24"/>
          <w:lang w:val="ru-RU"/>
        </w:rPr>
        <w:t>с "</w:t>
      </w:r>
      <w:r w:rsidR="00B65A47">
        <w:rPr>
          <w:rFonts w:ascii="Times New Roman" w:hAnsi="Times New Roman"/>
          <w:sz w:val="24"/>
          <w:szCs w:val="24"/>
          <w:lang w:val="bg-BG"/>
        </w:rPr>
        <w:t>Растер-Ю</w:t>
      </w:r>
      <w:r w:rsidR="00E668FC">
        <w:rPr>
          <w:rFonts w:ascii="Times New Roman" w:hAnsi="Times New Roman"/>
          <w:sz w:val="24"/>
          <w:szCs w:val="24"/>
          <w:lang w:val="bg-BG"/>
        </w:rPr>
        <w:t>г</w:t>
      </w:r>
      <w:r w:rsidRPr="00E668FC">
        <w:rPr>
          <w:rFonts w:ascii="Times New Roman" w:hAnsi="Times New Roman"/>
          <w:sz w:val="24"/>
          <w:szCs w:val="24"/>
          <w:lang w:val="ru-RU"/>
        </w:rPr>
        <w:t>"</w:t>
      </w:r>
      <w:r w:rsidR="00B65A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3AC4" w:rsidRPr="00E668FC">
        <w:rPr>
          <w:rFonts w:ascii="Times New Roman" w:hAnsi="Times New Roman"/>
          <w:sz w:val="24"/>
          <w:szCs w:val="24"/>
          <w:lang w:val="bg-BG"/>
        </w:rPr>
        <w:t>ООД.</w:t>
      </w:r>
    </w:p>
    <w:p w:rsidR="00684AB5" w:rsidRPr="000B2EFE" w:rsidRDefault="00684AB5" w:rsidP="00684AB5">
      <w:pPr>
        <w:ind w:right="-19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0B2EFE">
        <w:rPr>
          <w:rFonts w:ascii="Times New Roman" w:hAnsi="Times New Roman"/>
          <w:sz w:val="24"/>
          <w:szCs w:val="24"/>
          <w:lang w:val="ru-RU"/>
        </w:rPr>
        <w:t xml:space="preserve"> 2.</w:t>
      </w:r>
      <w:r w:rsidRPr="000B2EF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B2EF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Предлага на Възложителя да утвърди настоящия протокол, като при утвърждаване на протокола, същият се изпраща на електронната поща на участника и се публикува в Профила на купувача в рамките на един ден. </w:t>
      </w:r>
    </w:p>
    <w:p w:rsidR="00684AB5" w:rsidRPr="000B2EFE" w:rsidRDefault="00684AB5" w:rsidP="00684AB5">
      <w:pPr>
        <w:pStyle w:val="BodyTextIndent2"/>
        <w:spacing w:line="240" w:lineRule="auto"/>
        <w:ind w:left="0" w:right="187" w:firstLine="709"/>
        <w:jc w:val="both"/>
        <w:rPr>
          <w:sz w:val="24"/>
          <w:szCs w:val="24"/>
        </w:rPr>
      </w:pPr>
      <w:r w:rsidRPr="000B2EFE">
        <w:rPr>
          <w:sz w:val="24"/>
          <w:szCs w:val="24"/>
        </w:rPr>
        <w:t xml:space="preserve">Комисията закри заседанието си на </w:t>
      </w:r>
      <w:r w:rsidR="00B65A47">
        <w:rPr>
          <w:sz w:val="24"/>
          <w:szCs w:val="24"/>
        </w:rPr>
        <w:t>17.10</w:t>
      </w:r>
      <w:r w:rsidR="00E668FC">
        <w:rPr>
          <w:sz w:val="24"/>
          <w:szCs w:val="24"/>
        </w:rPr>
        <w:t>.2017</w:t>
      </w:r>
      <w:r w:rsidRPr="000B2EFE">
        <w:rPr>
          <w:sz w:val="24"/>
          <w:szCs w:val="24"/>
        </w:rPr>
        <w:t xml:space="preserve"> г. в 1</w:t>
      </w:r>
      <w:r w:rsidR="00B65A47">
        <w:rPr>
          <w:sz w:val="24"/>
          <w:szCs w:val="24"/>
        </w:rPr>
        <w:t>3</w:t>
      </w:r>
      <w:r w:rsidRPr="000B2EFE">
        <w:rPr>
          <w:sz w:val="24"/>
          <w:szCs w:val="24"/>
        </w:rPr>
        <w:t>.</w:t>
      </w:r>
      <w:r w:rsidR="00083AC4" w:rsidRPr="000B2EFE">
        <w:rPr>
          <w:sz w:val="24"/>
          <w:szCs w:val="24"/>
        </w:rPr>
        <w:t>00</w:t>
      </w:r>
      <w:r w:rsidRPr="000B2EFE">
        <w:rPr>
          <w:sz w:val="24"/>
          <w:szCs w:val="24"/>
        </w:rPr>
        <w:t xml:space="preserve"> ч. </w:t>
      </w:r>
    </w:p>
    <w:p w:rsidR="00E668FC" w:rsidRDefault="00E668FC" w:rsidP="00684AB5">
      <w:pPr>
        <w:ind w:firstLine="709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</w:pPr>
    </w:p>
    <w:p w:rsidR="00684AB5" w:rsidRPr="000B2EFE" w:rsidRDefault="00684AB5" w:rsidP="00684AB5">
      <w:pPr>
        <w:ind w:firstLine="709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</w:pPr>
      <w:r w:rsidRPr="000B2EFE"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>К О М И С И Я:</w:t>
      </w:r>
    </w:p>
    <w:p w:rsidR="00B65A47" w:rsidRPr="00B65A47" w:rsidRDefault="00083AC4" w:rsidP="00B65A4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A47">
        <w:rPr>
          <w:rFonts w:ascii="Times New Roman" w:hAnsi="Times New Roman"/>
          <w:sz w:val="24"/>
          <w:szCs w:val="24"/>
        </w:rPr>
        <w:t>..</w:t>
      </w:r>
      <w:r w:rsidR="000305BB">
        <w:rPr>
          <w:rFonts w:ascii="Times New Roman" w:hAnsi="Times New Roman"/>
          <w:sz w:val="24"/>
          <w:szCs w:val="24"/>
        </w:rPr>
        <w:t>/п</w:t>
      </w:r>
      <w:r w:rsidRPr="00B65A47">
        <w:rPr>
          <w:rFonts w:ascii="Times New Roman" w:hAnsi="Times New Roman"/>
          <w:sz w:val="24"/>
          <w:szCs w:val="24"/>
        </w:rPr>
        <w:t>.</w:t>
      </w:r>
      <w:r w:rsidR="000305BB">
        <w:rPr>
          <w:rFonts w:ascii="Times New Roman" w:hAnsi="Times New Roman"/>
          <w:sz w:val="24"/>
          <w:szCs w:val="24"/>
        </w:rPr>
        <w:t>/</w:t>
      </w:r>
      <w:r w:rsidR="000305BB">
        <w:rPr>
          <w:rFonts w:ascii="Times New Roman" w:hAnsi="Times New Roman"/>
          <w:sz w:val="24"/>
          <w:szCs w:val="24"/>
          <w:vertAlign w:val="superscript"/>
        </w:rPr>
        <w:t>съгл. чл. 2 от ЗЗЛД</w:t>
      </w:r>
    </w:p>
    <w:p w:rsidR="00684AB5" w:rsidRPr="000B2EFE" w:rsidRDefault="00684AB5" w:rsidP="00965BB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2EFE">
        <w:rPr>
          <w:rFonts w:ascii="Times New Roman" w:hAnsi="Times New Roman"/>
          <w:sz w:val="24"/>
          <w:szCs w:val="24"/>
          <w:lang w:val="ru-RU"/>
        </w:rPr>
        <w:tab/>
      </w:r>
      <w:r w:rsidRPr="000B2EFE">
        <w:rPr>
          <w:rFonts w:ascii="Times New Roman" w:hAnsi="Times New Roman"/>
          <w:sz w:val="24"/>
          <w:szCs w:val="24"/>
          <w:lang w:val="ru-RU"/>
        </w:rPr>
        <w:tab/>
        <w:t xml:space="preserve">/ Атанас Меченов / </w:t>
      </w:r>
    </w:p>
    <w:p w:rsidR="00E668FC" w:rsidRDefault="00E668FC" w:rsidP="00965BB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6F05" w:rsidRPr="000305BB" w:rsidRDefault="00684AB5" w:rsidP="000305B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305BB">
        <w:rPr>
          <w:rFonts w:ascii="Times New Roman" w:hAnsi="Times New Roman"/>
          <w:sz w:val="24"/>
          <w:szCs w:val="24"/>
          <w:lang w:val="ru-RU"/>
        </w:rPr>
        <w:t>2.</w:t>
      </w:r>
      <w:r w:rsidRPr="000305BB">
        <w:rPr>
          <w:rFonts w:ascii="Times New Roman" w:hAnsi="Times New Roman"/>
          <w:sz w:val="24"/>
          <w:szCs w:val="24"/>
          <w:lang w:val="ru-RU"/>
        </w:rPr>
        <w:tab/>
      </w:r>
      <w:r w:rsidR="002C5ECD" w:rsidRPr="000305BB">
        <w:rPr>
          <w:rFonts w:ascii="Times New Roman" w:hAnsi="Times New Roman"/>
          <w:sz w:val="24"/>
          <w:szCs w:val="24"/>
          <w:lang w:val="bg-BG"/>
        </w:rPr>
        <w:t>.</w:t>
      </w:r>
      <w:r w:rsidR="000305BB" w:rsidRPr="000305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5BB" w:rsidRPr="000305BB">
        <w:rPr>
          <w:rFonts w:ascii="Times New Roman" w:hAnsi="Times New Roman"/>
          <w:sz w:val="24"/>
          <w:szCs w:val="24"/>
          <w:lang w:val="ru-RU"/>
        </w:rPr>
        <w:t>../п./</w:t>
      </w:r>
      <w:r w:rsidR="000305BB" w:rsidRPr="000305BB">
        <w:rPr>
          <w:rFonts w:ascii="Times New Roman" w:hAnsi="Times New Roman"/>
          <w:sz w:val="24"/>
          <w:szCs w:val="24"/>
          <w:vertAlign w:val="superscript"/>
          <w:lang w:val="ru-RU"/>
        </w:rPr>
        <w:t>съгл. чл. 2 от ЗЗЛД</w:t>
      </w:r>
    </w:p>
    <w:p w:rsidR="00684AB5" w:rsidRPr="000B2EFE" w:rsidRDefault="00086F05" w:rsidP="00965BB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2EFE">
        <w:rPr>
          <w:rFonts w:ascii="Times New Roman" w:hAnsi="Times New Roman"/>
          <w:sz w:val="24"/>
          <w:szCs w:val="24"/>
          <w:lang w:val="bg-BG"/>
        </w:rPr>
        <w:tab/>
      </w:r>
      <w:r w:rsidRPr="000B2EFE">
        <w:rPr>
          <w:rFonts w:ascii="Times New Roman" w:hAnsi="Times New Roman"/>
          <w:sz w:val="24"/>
          <w:szCs w:val="24"/>
          <w:lang w:val="bg-BG"/>
        </w:rPr>
        <w:tab/>
      </w:r>
      <w:r w:rsidR="00E668FC">
        <w:rPr>
          <w:rFonts w:ascii="Times New Roman" w:hAnsi="Times New Roman"/>
          <w:sz w:val="24"/>
          <w:szCs w:val="24"/>
          <w:lang w:val="ru-RU"/>
        </w:rPr>
        <w:t xml:space="preserve">/ </w:t>
      </w:r>
      <w:r w:rsidR="00B65A47">
        <w:rPr>
          <w:rFonts w:ascii="Times New Roman" w:hAnsi="Times New Roman"/>
          <w:sz w:val="24"/>
          <w:szCs w:val="24"/>
          <w:lang w:val="ru-RU"/>
        </w:rPr>
        <w:t>Светлин Веселинов</w:t>
      </w:r>
      <w:r w:rsidR="00684AB5" w:rsidRPr="000B2EFE">
        <w:rPr>
          <w:rFonts w:ascii="Times New Roman" w:hAnsi="Times New Roman"/>
          <w:sz w:val="24"/>
          <w:szCs w:val="24"/>
          <w:lang w:val="ru-RU"/>
        </w:rPr>
        <w:t xml:space="preserve">/  </w:t>
      </w:r>
    </w:p>
    <w:p w:rsidR="00965BB0" w:rsidRDefault="00965BB0" w:rsidP="000305B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68FC" w:rsidRPr="002A02E3" w:rsidRDefault="00E668FC" w:rsidP="000305B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305BB">
        <w:rPr>
          <w:rFonts w:ascii="Times New Roman" w:hAnsi="Times New Roman"/>
          <w:sz w:val="24"/>
          <w:szCs w:val="24"/>
          <w:lang w:val="bg-BG"/>
        </w:rPr>
        <w:t>3.</w:t>
      </w:r>
      <w:r w:rsidR="002C5ECD" w:rsidRPr="000305B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0305BB" w:rsidRPr="000305BB">
        <w:rPr>
          <w:rFonts w:ascii="Times New Roman" w:hAnsi="Times New Roman"/>
          <w:sz w:val="24"/>
          <w:szCs w:val="24"/>
          <w:lang w:val="bg-BG"/>
        </w:rPr>
        <w:t>.</w:t>
      </w:r>
      <w:r w:rsidR="000305BB" w:rsidRPr="000305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5BB" w:rsidRPr="000305BB">
        <w:rPr>
          <w:rFonts w:ascii="Times New Roman" w:hAnsi="Times New Roman"/>
          <w:sz w:val="24"/>
          <w:szCs w:val="24"/>
          <w:lang w:val="ru-RU"/>
        </w:rPr>
        <w:t>../п./</w:t>
      </w:r>
      <w:r w:rsidR="000305BB" w:rsidRPr="000305BB">
        <w:rPr>
          <w:rFonts w:ascii="Times New Roman" w:hAnsi="Times New Roman"/>
          <w:sz w:val="24"/>
          <w:szCs w:val="24"/>
          <w:vertAlign w:val="superscript"/>
          <w:lang w:val="ru-RU"/>
        </w:rPr>
        <w:t>съгл. чл. 2 от ЗЗЛД</w:t>
      </w:r>
      <w:bookmarkStart w:id="1" w:name="_GoBack"/>
      <w:bookmarkEnd w:id="1"/>
    </w:p>
    <w:p w:rsidR="002966A7" w:rsidRPr="00E668FC" w:rsidRDefault="00684AB5" w:rsidP="00965BB0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  <w:r w:rsidRPr="00E668FC">
        <w:rPr>
          <w:rFonts w:ascii="Times New Roman" w:hAnsi="Times New Roman"/>
          <w:sz w:val="24"/>
          <w:szCs w:val="24"/>
          <w:lang w:val="ru-RU"/>
        </w:rPr>
        <w:t xml:space="preserve">/ Ива Ботева / </w:t>
      </w:r>
    </w:p>
    <w:sectPr w:rsidR="002966A7" w:rsidRPr="00E668FC" w:rsidSect="009736D2">
      <w:headerReference w:type="default" r:id="rId9"/>
      <w:footerReference w:type="default" r:id="rId10"/>
      <w:pgSz w:w="11906" w:h="16838"/>
      <w:pgMar w:top="1418" w:right="851" w:bottom="810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86" w:rsidRDefault="00980186" w:rsidP="00684AB5">
      <w:r>
        <w:separator/>
      </w:r>
    </w:p>
  </w:endnote>
  <w:endnote w:type="continuationSeparator" w:id="0">
    <w:p w:rsidR="00980186" w:rsidRDefault="00980186" w:rsidP="0068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485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6D2" w:rsidRDefault="009736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5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36D2" w:rsidRDefault="00973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86" w:rsidRDefault="00980186" w:rsidP="00684AB5">
      <w:r>
        <w:separator/>
      </w:r>
    </w:p>
  </w:footnote>
  <w:footnote w:type="continuationSeparator" w:id="0">
    <w:p w:rsidR="00980186" w:rsidRDefault="00980186" w:rsidP="0068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D2" w:rsidRDefault="009736D2">
    <w:pPr>
      <w:pStyle w:val="Header"/>
    </w:pPr>
  </w:p>
  <w:p w:rsidR="009736D2" w:rsidRDefault="00973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6C8"/>
    <w:multiLevelType w:val="hybridMultilevel"/>
    <w:tmpl w:val="29FCECBE"/>
    <w:lvl w:ilvl="0" w:tplc="1652BA22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F95F38"/>
    <w:multiLevelType w:val="hybridMultilevel"/>
    <w:tmpl w:val="6AD4BBBC"/>
    <w:lvl w:ilvl="0" w:tplc="9D926BC2">
      <w:start w:val="1"/>
      <w:numFmt w:val="decimal"/>
      <w:lvlText w:val="%1."/>
      <w:lvlJc w:val="left"/>
      <w:pPr>
        <w:ind w:left="921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2D315B6F"/>
    <w:multiLevelType w:val="hybridMultilevel"/>
    <w:tmpl w:val="79F65704"/>
    <w:lvl w:ilvl="0" w:tplc="1D0E104C">
      <w:start w:val="1"/>
      <w:numFmt w:val="decimal"/>
      <w:lvlText w:val="%1.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326E623B"/>
    <w:multiLevelType w:val="hybridMultilevel"/>
    <w:tmpl w:val="79F65704"/>
    <w:lvl w:ilvl="0" w:tplc="1D0E104C">
      <w:start w:val="1"/>
      <w:numFmt w:val="decimal"/>
      <w:lvlText w:val="%1.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395F2E04"/>
    <w:multiLevelType w:val="hybridMultilevel"/>
    <w:tmpl w:val="0FC8BDE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4145899"/>
    <w:multiLevelType w:val="hybridMultilevel"/>
    <w:tmpl w:val="9146ADDC"/>
    <w:lvl w:ilvl="0" w:tplc="3738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6B3B61"/>
    <w:multiLevelType w:val="hybridMultilevel"/>
    <w:tmpl w:val="9146ADDC"/>
    <w:lvl w:ilvl="0" w:tplc="3738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5719B8"/>
    <w:multiLevelType w:val="hybridMultilevel"/>
    <w:tmpl w:val="79F65704"/>
    <w:lvl w:ilvl="0" w:tplc="1D0E104C">
      <w:start w:val="1"/>
      <w:numFmt w:val="decimal"/>
      <w:lvlText w:val="%1.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5D0A1AFC"/>
    <w:multiLevelType w:val="hybridMultilevel"/>
    <w:tmpl w:val="9146ADDC"/>
    <w:lvl w:ilvl="0" w:tplc="3738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927BD3"/>
    <w:multiLevelType w:val="hybridMultilevel"/>
    <w:tmpl w:val="F8A6B618"/>
    <w:lvl w:ilvl="0" w:tplc="3738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5"/>
    <w:rsid w:val="000305BB"/>
    <w:rsid w:val="00053548"/>
    <w:rsid w:val="000655EB"/>
    <w:rsid w:val="00083AC4"/>
    <w:rsid w:val="00086F05"/>
    <w:rsid w:val="000A1B52"/>
    <w:rsid w:val="000B2EFE"/>
    <w:rsid w:val="000E3114"/>
    <w:rsid w:val="000E6A41"/>
    <w:rsid w:val="000F5AAB"/>
    <w:rsid w:val="00100E47"/>
    <w:rsid w:val="00106B40"/>
    <w:rsid w:val="00173E31"/>
    <w:rsid w:val="001A38A2"/>
    <w:rsid w:val="001B0B63"/>
    <w:rsid w:val="001B1FBC"/>
    <w:rsid w:val="001C5759"/>
    <w:rsid w:val="001F0B60"/>
    <w:rsid w:val="002343CA"/>
    <w:rsid w:val="002346FB"/>
    <w:rsid w:val="00234CF3"/>
    <w:rsid w:val="00243C60"/>
    <w:rsid w:val="002966A7"/>
    <w:rsid w:val="002A02E3"/>
    <w:rsid w:val="002C5ECD"/>
    <w:rsid w:val="00304580"/>
    <w:rsid w:val="00317A9D"/>
    <w:rsid w:val="00396A75"/>
    <w:rsid w:val="003C04AD"/>
    <w:rsid w:val="003E6ED6"/>
    <w:rsid w:val="003F64BA"/>
    <w:rsid w:val="004151D1"/>
    <w:rsid w:val="00456966"/>
    <w:rsid w:val="004D4985"/>
    <w:rsid w:val="004E232C"/>
    <w:rsid w:val="005738BF"/>
    <w:rsid w:val="005C289F"/>
    <w:rsid w:val="00684AB5"/>
    <w:rsid w:val="006932DE"/>
    <w:rsid w:val="006A609D"/>
    <w:rsid w:val="006E00F5"/>
    <w:rsid w:val="0073228E"/>
    <w:rsid w:val="00733BCA"/>
    <w:rsid w:val="0079729D"/>
    <w:rsid w:val="007C0A75"/>
    <w:rsid w:val="007C3019"/>
    <w:rsid w:val="007E2772"/>
    <w:rsid w:val="00852497"/>
    <w:rsid w:val="00876C38"/>
    <w:rsid w:val="00876F09"/>
    <w:rsid w:val="008D029B"/>
    <w:rsid w:val="008E7F33"/>
    <w:rsid w:val="008F50DA"/>
    <w:rsid w:val="0091264A"/>
    <w:rsid w:val="00965BB0"/>
    <w:rsid w:val="009736D2"/>
    <w:rsid w:val="00980186"/>
    <w:rsid w:val="0099002F"/>
    <w:rsid w:val="009A49FA"/>
    <w:rsid w:val="009C6B46"/>
    <w:rsid w:val="00A6251C"/>
    <w:rsid w:val="00A65F0F"/>
    <w:rsid w:val="00A66937"/>
    <w:rsid w:val="00AA6A05"/>
    <w:rsid w:val="00AF2F05"/>
    <w:rsid w:val="00B036DC"/>
    <w:rsid w:val="00B05207"/>
    <w:rsid w:val="00B37C6B"/>
    <w:rsid w:val="00B65A47"/>
    <w:rsid w:val="00B94821"/>
    <w:rsid w:val="00BC3FF7"/>
    <w:rsid w:val="00BE6E76"/>
    <w:rsid w:val="00C275CE"/>
    <w:rsid w:val="00C33913"/>
    <w:rsid w:val="00C36270"/>
    <w:rsid w:val="00C55AFC"/>
    <w:rsid w:val="00C56F5C"/>
    <w:rsid w:val="00C93735"/>
    <w:rsid w:val="00C96FFE"/>
    <w:rsid w:val="00CD7DE2"/>
    <w:rsid w:val="00D21E48"/>
    <w:rsid w:val="00DA172A"/>
    <w:rsid w:val="00DA2463"/>
    <w:rsid w:val="00DA3481"/>
    <w:rsid w:val="00DD623D"/>
    <w:rsid w:val="00DE6CBA"/>
    <w:rsid w:val="00E17671"/>
    <w:rsid w:val="00E21A2B"/>
    <w:rsid w:val="00E623ED"/>
    <w:rsid w:val="00E668FC"/>
    <w:rsid w:val="00E700D8"/>
    <w:rsid w:val="00E92FFC"/>
    <w:rsid w:val="00EC0995"/>
    <w:rsid w:val="00EE019B"/>
    <w:rsid w:val="00EF0B8B"/>
    <w:rsid w:val="00F47469"/>
    <w:rsid w:val="00F72E57"/>
    <w:rsid w:val="00F911B5"/>
    <w:rsid w:val="00F919C9"/>
    <w:rsid w:val="00FA1D3C"/>
    <w:rsid w:val="00FA357F"/>
    <w:rsid w:val="00FD4319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F47E9-2B9F-4A28-9662-DF0856E9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B5"/>
    <w:rPr>
      <w:rFonts w:eastAsia="Times New Roman" w:cs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684AB5"/>
    <w:pPr>
      <w:keepNext/>
      <w:spacing w:after="0" w:line="240" w:lineRule="auto"/>
      <w:ind w:right="-901" w:firstLine="709"/>
      <w:jc w:val="both"/>
      <w:outlineLvl w:val="3"/>
    </w:pPr>
    <w:rPr>
      <w:rFonts w:ascii="Arial" w:hAnsi="Arial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84AB5"/>
    <w:rPr>
      <w:rFonts w:ascii="Arial" w:eastAsia="Times New Roman" w:hAnsi="Arial" w:cs="Times New Roman"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rsid w:val="00684AB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84AB5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odyText">
    <w:name w:val="Body Text"/>
    <w:basedOn w:val="Normal"/>
    <w:link w:val="BodyTextChar"/>
    <w:rsid w:val="00684AB5"/>
    <w:pPr>
      <w:spacing w:after="0" w:line="240" w:lineRule="auto"/>
      <w:jc w:val="both"/>
    </w:pPr>
    <w:rPr>
      <w:rFonts w:ascii="Times New Roman" w:hAnsi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684AB5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odyTextIndent2">
    <w:name w:val="Body Text Indent 2"/>
    <w:basedOn w:val="Normal"/>
    <w:link w:val="BodyTextIndent2Char"/>
    <w:rsid w:val="00684AB5"/>
    <w:pPr>
      <w:spacing w:after="120" w:line="480" w:lineRule="auto"/>
      <w:ind w:left="360"/>
    </w:pPr>
    <w:rPr>
      <w:rFonts w:ascii="Times New Roman" w:hAnsi="Times New Roman"/>
      <w:sz w:val="20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84AB5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Hyperlink">
    <w:name w:val="Hyperlink"/>
    <w:basedOn w:val="DefaultParagraphFont"/>
    <w:rsid w:val="00684AB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4AB5"/>
    <w:pPr>
      <w:ind w:left="720"/>
      <w:contextualSpacing/>
    </w:pPr>
    <w:rPr>
      <w:rFonts w:ascii="Calibri" w:eastAsia="Calibri" w:hAnsi="Calibri"/>
      <w:lang w:val="bg-BG"/>
    </w:rPr>
  </w:style>
  <w:style w:type="paragraph" w:styleId="Header">
    <w:name w:val="header"/>
    <w:basedOn w:val="Normal"/>
    <w:link w:val="HeaderChar"/>
    <w:uiPriority w:val="99"/>
    <w:rsid w:val="00684A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684AB5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684A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684AB5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Style1">
    <w:name w:val="Style1"/>
    <w:basedOn w:val="Normal"/>
    <w:link w:val="Style1Char"/>
    <w:uiPriority w:val="99"/>
    <w:rsid w:val="00684AB5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B5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qFormat/>
    <w:rsid w:val="00684A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33BCA"/>
  </w:style>
  <w:style w:type="character" w:customStyle="1" w:styleId="Style1Char">
    <w:name w:val="Style1 Char"/>
    <w:link w:val="Style1"/>
    <w:uiPriority w:val="99"/>
    <w:rsid w:val="00100E4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engineering-rm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72D1B-62AA-4629-A23B-73BE8023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iva_boteva2002@yahoo.com</dc:creator>
  <cp:keywords/>
  <dc:description/>
  <cp:lastModifiedBy>Ива Ботева</cp:lastModifiedBy>
  <cp:revision>3</cp:revision>
  <cp:lastPrinted>2017-10-17T09:52:00Z</cp:lastPrinted>
  <dcterms:created xsi:type="dcterms:W3CDTF">2017-10-30T09:03:00Z</dcterms:created>
  <dcterms:modified xsi:type="dcterms:W3CDTF">2017-10-30T09:06:00Z</dcterms:modified>
</cp:coreProperties>
</file>